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43FDF" w:rsidRPr="00E43FDF" w:rsidRDefault="00E43FDF" w:rsidP="00E43FDF">
      <w:pPr>
        <w:spacing w:after="0" w:line="240" w:lineRule="auto"/>
        <w:ind w:firstLine="0"/>
        <w:jc w:val="center"/>
        <w:rPr>
          <w:rFonts w:ascii="Times New Roman" w:eastAsia="Times New Roman" w:hAnsi="Times New Roman" w:cs="Times New Roman"/>
          <w:b/>
          <w:szCs w:val="20"/>
          <w:lang w:eastAsia="ru-RU"/>
        </w:rPr>
      </w:pPr>
      <w:bookmarkStart w:id="0" w:name="_Toc487627914"/>
      <w:bookmarkStart w:id="1" w:name="_Toc488248080"/>
      <w:bookmarkStart w:id="2" w:name="_Toc488248968"/>
      <w:bookmarkStart w:id="3" w:name="_Toc511209879"/>
      <w:bookmarkStart w:id="4" w:name="_Toc9497646"/>
      <w:r w:rsidRPr="00E43FDF">
        <w:rPr>
          <w:rFonts w:ascii="Times New Roman" w:eastAsia="Times New Roman" w:hAnsi="Times New Roman" w:cs="Times New Roman"/>
          <w:b/>
          <w:szCs w:val="20"/>
          <w:lang w:eastAsia="ru-RU"/>
        </w:rPr>
        <w:t>Федеральное государственное бюджетное образовательное учреждение высшего образования</w:t>
      </w:r>
    </w:p>
    <w:p w:rsidR="00E43FDF" w:rsidRPr="00E43FDF" w:rsidRDefault="00E43FDF" w:rsidP="00E43FDF">
      <w:pPr>
        <w:spacing w:after="0" w:line="240" w:lineRule="auto"/>
        <w:ind w:firstLine="0"/>
        <w:jc w:val="center"/>
        <w:rPr>
          <w:rFonts w:ascii="Times New Roman" w:eastAsia="Times New Roman" w:hAnsi="Times New Roman" w:cs="Times New Roman"/>
          <w:b/>
          <w:szCs w:val="20"/>
          <w:lang w:eastAsia="ru-RU"/>
        </w:rPr>
      </w:pPr>
      <w:r w:rsidRPr="00E43FDF">
        <w:rPr>
          <w:rFonts w:ascii="Times New Roman" w:eastAsia="Times New Roman" w:hAnsi="Times New Roman" w:cs="Times New Roman"/>
          <w:b/>
          <w:szCs w:val="20"/>
          <w:lang w:eastAsia="ru-RU"/>
        </w:rPr>
        <w:t xml:space="preserve">«Балтийский государственный технический университет «ВОЕНМЕХ» им. Д.Ф. Устинова» </w:t>
      </w:r>
    </w:p>
    <w:p w:rsidR="00E43FDF" w:rsidRPr="00E43FDF" w:rsidRDefault="00E43FDF" w:rsidP="00E43FDF">
      <w:pPr>
        <w:spacing w:after="0" w:line="240" w:lineRule="auto"/>
        <w:ind w:firstLine="0"/>
        <w:jc w:val="center"/>
        <w:rPr>
          <w:rFonts w:ascii="Times New Roman" w:eastAsia="Times New Roman" w:hAnsi="Times New Roman" w:cs="Times New Roman"/>
          <w:b/>
          <w:szCs w:val="20"/>
          <w:lang w:eastAsia="ru-RU"/>
        </w:rPr>
      </w:pPr>
      <w:r w:rsidRPr="00E43FDF">
        <w:rPr>
          <w:rFonts w:ascii="Times New Roman" w:eastAsia="Times New Roman" w:hAnsi="Times New Roman" w:cs="Times New Roman"/>
          <w:b/>
          <w:szCs w:val="20"/>
          <w:lang w:eastAsia="ru-RU"/>
        </w:rPr>
        <w:t>(БГТУ «ВОЕНМЕХ» им. Д.Ф. Устинова)</w:t>
      </w:r>
    </w:p>
    <w:p w:rsidR="00E43FDF" w:rsidRPr="00E43FDF" w:rsidRDefault="00E43FDF" w:rsidP="00E43FDF">
      <w:pPr>
        <w:spacing w:after="0" w:line="240" w:lineRule="auto"/>
        <w:ind w:firstLine="0"/>
        <w:jc w:val="center"/>
        <w:rPr>
          <w:rFonts w:ascii="Times New Roman" w:eastAsia="Times New Roman" w:hAnsi="Times New Roman" w:cs="Times New Roman"/>
          <w:b/>
          <w:szCs w:val="20"/>
          <w:lang w:eastAsia="ru-RU"/>
        </w:rPr>
      </w:pPr>
    </w:p>
    <w:p w:rsidR="00E43FDF" w:rsidRPr="00E43FDF" w:rsidRDefault="00E43FDF" w:rsidP="00E43FDF">
      <w:pPr>
        <w:spacing w:after="0" w:line="240" w:lineRule="auto"/>
        <w:ind w:firstLine="0"/>
        <w:jc w:val="center"/>
        <w:rPr>
          <w:rFonts w:ascii="Times New Roman" w:eastAsia="Times New Roman" w:hAnsi="Times New Roman" w:cs="Times New Roman"/>
          <w:b/>
          <w:szCs w:val="20"/>
          <w:lang w:eastAsia="ru-RU"/>
        </w:rPr>
      </w:pPr>
    </w:p>
    <w:p w:rsidR="00E43FDF" w:rsidRPr="00E43FDF" w:rsidRDefault="00E43FDF" w:rsidP="00E43FDF">
      <w:pPr>
        <w:spacing w:after="0" w:line="240" w:lineRule="auto"/>
        <w:ind w:firstLine="0"/>
        <w:jc w:val="center"/>
        <w:rPr>
          <w:rFonts w:ascii="Times New Roman" w:eastAsia="Times New Roman" w:hAnsi="Times New Roman" w:cs="Times New Roman"/>
          <w:b/>
          <w:szCs w:val="20"/>
          <w:lang w:eastAsia="ru-RU"/>
        </w:rPr>
      </w:pPr>
    </w:p>
    <w:tbl>
      <w:tblPr>
        <w:tblW w:w="9958" w:type="dxa"/>
        <w:tblLayout w:type="fixed"/>
        <w:tblLook w:val="04A0" w:firstRow="1" w:lastRow="0" w:firstColumn="1" w:lastColumn="0" w:noHBand="0" w:noVBand="1"/>
      </w:tblPr>
      <w:tblGrid>
        <w:gridCol w:w="2225"/>
        <w:gridCol w:w="410"/>
        <w:gridCol w:w="1153"/>
        <w:gridCol w:w="1867"/>
        <w:gridCol w:w="120"/>
        <w:gridCol w:w="1087"/>
        <w:gridCol w:w="781"/>
        <w:gridCol w:w="89"/>
        <w:gridCol w:w="145"/>
        <w:gridCol w:w="28"/>
        <w:gridCol w:w="24"/>
        <w:gridCol w:w="86"/>
        <w:gridCol w:w="54"/>
        <w:gridCol w:w="117"/>
        <w:gridCol w:w="139"/>
        <w:gridCol w:w="162"/>
        <w:gridCol w:w="855"/>
        <w:gridCol w:w="258"/>
        <w:gridCol w:w="23"/>
        <w:gridCol w:w="97"/>
        <w:gridCol w:w="55"/>
        <w:gridCol w:w="183"/>
      </w:tblGrid>
      <w:tr w:rsidR="00E43FDF" w:rsidRPr="00E43FDF" w:rsidTr="00C143AC">
        <w:trPr>
          <w:gridAfter w:val="3"/>
          <w:wAfter w:w="335" w:type="dxa"/>
          <w:trHeight w:val="489"/>
        </w:trPr>
        <w:tc>
          <w:tcPr>
            <w:tcW w:w="2635" w:type="dxa"/>
            <w:gridSpan w:val="2"/>
          </w:tcPr>
          <w:p w:rsidR="00E43FDF" w:rsidRPr="00E43FDF" w:rsidRDefault="00E43FDF" w:rsidP="00E43FDF">
            <w:pPr>
              <w:spacing w:after="0" w:line="240" w:lineRule="auto"/>
              <w:ind w:firstLine="0"/>
              <w:rPr>
                <w:rFonts w:ascii="Times New Roman" w:eastAsia="Times New Roman" w:hAnsi="Times New Roman" w:cs="Times New Roman"/>
                <w:spacing w:val="-10"/>
                <w:sz w:val="24"/>
                <w:szCs w:val="24"/>
                <w:lang w:eastAsia="ru-RU"/>
              </w:rPr>
            </w:pPr>
          </w:p>
        </w:tc>
        <w:tc>
          <w:tcPr>
            <w:tcW w:w="1153" w:type="dxa"/>
          </w:tcPr>
          <w:p w:rsidR="00E43FDF" w:rsidRPr="00E43FDF" w:rsidRDefault="00E43FDF" w:rsidP="00E43FDF">
            <w:pPr>
              <w:spacing w:after="0" w:line="240" w:lineRule="auto"/>
              <w:ind w:right="-108" w:firstLine="0"/>
              <w:jc w:val="center"/>
              <w:rPr>
                <w:rFonts w:ascii="Times New Roman" w:eastAsia="Times New Roman" w:hAnsi="Times New Roman" w:cs="Times New Roman"/>
                <w:spacing w:val="-10"/>
                <w:sz w:val="24"/>
                <w:szCs w:val="24"/>
                <w:lang w:eastAsia="ru-RU"/>
              </w:rPr>
            </w:pPr>
          </w:p>
        </w:tc>
        <w:tc>
          <w:tcPr>
            <w:tcW w:w="1867" w:type="dxa"/>
          </w:tcPr>
          <w:p w:rsidR="00E43FDF" w:rsidRPr="00E43FDF" w:rsidRDefault="00E43FDF" w:rsidP="00E43FDF">
            <w:pPr>
              <w:spacing w:after="0" w:line="240" w:lineRule="auto"/>
              <w:ind w:firstLine="0"/>
              <w:jc w:val="center"/>
              <w:rPr>
                <w:rFonts w:ascii="Times New Roman" w:eastAsia="Times New Roman" w:hAnsi="Times New Roman" w:cs="Times New Roman"/>
                <w:spacing w:val="-10"/>
                <w:sz w:val="24"/>
                <w:szCs w:val="24"/>
                <w:lang w:eastAsia="ru-RU"/>
              </w:rPr>
            </w:pPr>
          </w:p>
        </w:tc>
        <w:tc>
          <w:tcPr>
            <w:tcW w:w="3968" w:type="dxa"/>
            <w:gridSpan w:val="15"/>
            <w:hideMark/>
          </w:tcPr>
          <w:p w:rsidR="00E43FDF" w:rsidRPr="00E43FDF" w:rsidRDefault="00E43FDF" w:rsidP="00E43FDF">
            <w:pPr>
              <w:spacing w:after="0" w:line="240" w:lineRule="auto"/>
              <w:ind w:firstLine="0"/>
              <w:rPr>
                <w:rFonts w:ascii="Times New Roman" w:eastAsia="Times New Roman" w:hAnsi="Times New Roman" w:cs="Times New Roman"/>
                <w:spacing w:val="-10"/>
                <w:sz w:val="24"/>
                <w:szCs w:val="24"/>
                <w:lang w:eastAsia="ru-RU"/>
              </w:rPr>
            </w:pPr>
            <w:r w:rsidRPr="00E43FDF">
              <w:rPr>
                <w:rFonts w:ascii="Times New Roman" w:eastAsia="Times New Roman" w:hAnsi="Times New Roman" w:cs="Times New Roman"/>
                <w:spacing w:val="-10"/>
                <w:sz w:val="24"/>
                <w:szCs w:val="24"/>
                <w:lang w:eastAsia="ru-RU"/>
              </w:rPr>
              <w:t>ДОПУСКАЕТСЯ К ЗАЩИТЕ:</w:t>
            </w:r>
          </w:p>
        </w:tc>
      </w:tr>
      <w:tr w:rsidR="00E43FDF" w:rsidRPr="00E43FDF" w:rsidTr="00C143AC">
        <w:trPr>
          <w:gridAfter w:val="1"/>
          <w:wAfter w:w="183" w:type="dxa"/>
        </w:trPr>
        <w:tc>
          <w:tcPr>
            <w:tcW w:w="2225" w:type="dxa"/>
            <w:vAlign w:val="bottom"/>
            <w:hideMark/>
          </w:tcPr>
          <w:p w:rsidR="00E43FDF" w:rsidRPr="00E43FDF" w:rsidRDefault="00E43FDF" w:rsidP="00E43FDF">
            <w:pPr>
              <w:spacing w:after="0" w:line="240" w:lineRule="auto"/>
              <w:ind w:firstLine="0"/>
              <w:rPr>
                <w:rFonts w:ascii="Times New Roman" w:eastAsia="Times New Roman" w:hAnsi="Times New Roman" w:cs="Times New Roman"/>
                <w:spacing w:val="-10"/>
                <w:sz w:val="24"/>
                <w:szCs w:val="24"/>
                <w:lang w:eastAsia="ru-RU"/>
              </w:rPr>
            </w:pPr>
            <w:r w:rsidRPr="00E43FDF">
              <w:rPr>
                <w:rFonts w:ascii="Times New Roman" w:eastAsia="Times New Roman" w:hAnsi="Times New Roman" w:cs="Times New Roman"/>
                <w:spacing w:val="-10"/>
                <w:szCs w:val="24"/>
                <w:lang w:eastAsia="ru-RU"/>
              </w:rPr>
              <w:t>Факультет</w:t>
            </w:r>
          </w:p>
        </w:tc>
        <w:tc>
          <w:tcPr>
            <w:tcW w:w="1563" w:type="dxa"/>
            <w:gridSpan w:val="2"/>
            <w:tcBorders>
              <w:top w:val="nil"/>
              <w:left w:val="nil"/>
              <w:bottom w:val="single" w:sz="4" w:space="0" w:color="auto"/>
              <w:right w:val="nil"/>
            </w:tcBorders>
          </w:tcPr>
          <w:p w:rsidR="00E43FDF" w:rsidRPr="00E43FDF" w:rsidRDefault="00E43FDF" w:rsidP="00E43FDF">
            <w:pPr>
              <w:spacing w:after="0" w:line="240" w:lineRule="auto"/>
              <w:ind w:right="-108" w:firstLine="0"/>
              <w:jc w:val="center"/>
              <w:rPr>
                <w:rFonts w:ascii="Times New Roman" w:eastAsia="Times New Roman" w:hAnsi="Times New Roman" w:cs="Times New Roman"/>
                <w:spacing w:val="-10"/>
                <w:sz w:val="24"/>
                <w:szCs w:val="24"/>
                <w:lang w:eastAsia="ru-RU"/>
              </w:rPr>
            </w:pPr>
            <w:r w:rsidRPr="00E43FDF">
              <w:rPr>
                <w:rFonts w:ascii="Times New Roman" w:eastAsia="Times New Roman" w:hAnsi="Times New Roman" w:cs="Times New Roman"/>
                <w:spacing w:val="-10"/>
                <w:sz w:val="24"/>
                <w:szCs w:val="24"/>
                <w:lang w:eastAsia="ru-RU"/>
              </w:rPr>
              <w:t>И</w:t>
            </w:r>
          </w:p>
        </w:tc>
        <w:tc>
          <w:tcPr>
            <w:tcW w:w="1867" w:type="dxa"/>
            <w:vAlign w:val="center"/>
            <w:hideMark/>
          </w:tcPr>
          <w:p w:rsidR="00E43FDF" w:rsidRPr="00E43FDF" w:rsidRDefault="00E43FDF" w:rsidP="00E43FDF">
            <w:pPr>
              <w:spacing w:after="0" w:line="240" w:lineRule="auto"/>
              <w:ind w:firstLine="0"/>
              <w:rPr>
                <w:rFonts w:ascii="Times New Roman" w:eastAsia="Times New Roman" w:hAnsi="Times New Roman" w:cs="Times New Roman"/>
                <w:spacing w:val="-10"/>
                <w:sz w:val="24"/>
                <w:szCs w:val="24"/>
                <w:lang w:eastAsia="ru-RU"/>
              </w:rPr>
            </w:pPr>
          </w:p>
        </w:tc>
        <w:tc>
          <w:tcPr>
            <w:tcW w:w="2250" w:type="dxa"/>
            <w:gridSpan w:val="6"/>
            <w:vAlign w:val="bottom"/>
            <w:hideMark/>
          </w:tcPr>
          <w:p w:rsidR="00E43FDF" w:rsidRPr="00E43FDF" w:rsidRDefault="00E43FDF" w:rsidP="00E43FDF">
            <w:pPr>
              <w:spacing w:after="0" w:line="240" w:lineRule="auto"/>
              <w:ind w:firstLine="0"/>
              <w:rPr>
                <w:rFonts w:ascii="Times New Roman" w:eastAsia="Times New Roman" w:hAnsi="Times New Roman" w:cs="Times New Roman"/>
                <w:spacing w:val="-10"/>
                <w:sz w:val="24"/>
                <w:szCs w:val="24"/>
                <w:lang w:eastAsia="ru-RU"/>
              </w:rPr>
            </w:pPr>
            <w:r w:rsidRPr="00E43FDF">
              <w:rPr>
                <w:rFonts w:ascii="Times New Roman" w:eastAsia="Times New Roman" w:hAnsi="Times New Roman" w:cs="Times New Roman"/>
                <w:spacing w:val="-10"/>
                <w:szCs w:val="24"/>
                <w:lang w:eastAsia="ru-RU"/>
              </w:rPr>
              <w:t>Заведующий кафедрой</w:t>
            </w:r>
          </w:p>
        </w:tc>
        <w:tc>
          <w:tcPr>
            <w:tcW w:w="281" w:type="dxa"/>
            <w:gridSpan w:val="4"/>
            <w:vAlign w:val="bottom"/>
          </w:tcPr>
          <w:p w:rsidR="00E43FDF" w:rsidRPr="00E43FDF" w:rsidRDefault="00E43FDF" w:rsidP="00E43FDF">
            <w:pPr>
              <w:spacing w:after="0" w:line="240" w:lineRule="auto"/>
              <w:ind w:left="-222" w:right="-110" w:firstLine="0"/>
              <w:jc w:val="center"/>
              <w:rPr>
                <w:rFonts w:ascii="Times New Roman" w:eastAsia="Times New Roman" w:hAnsi="Times New Roman" w:cs="Times New Roman"/>
                <w:spacing w:val="-10"/>
                <w:sz w:val="20"/>
                <w:szCs w:val="24"/>
                <w:lang w:eastAsia="ru-RU"/>
              </w:rPr>
            </w:pPr>
          </w:p>
        </w:tc>
        <w:tc>
          <w:tcPr>
            <w:tcW w:w="1589" w:type="dxa"/>
            <w:gridSpan w:val="7"/>
            <w:tcBorders>
              <w:top w:val="nil"/>
              <w:left w:val="nil"/>
              <w:bottom w:val="single" w:sz="4" w:space="0" w:color="auto"/>
              <w:right w:val="nil"/>
            </w:tcBorders>
            <w:vAlign w:val="bottom"/>
          </w:tcPr>
          <w:p w:rsidR="00E43FDF" w:rsidRPr="00E43FDF" w:rsidRDefault="00E43FDF" w:rsidP="00E43FDF">
            <w:pPr>
              <w:spacing w:after="0" w:line="240" w:lineRule="auto"/>
              <w:ind w:firstLine="0"/>
              <w:jc w:val="center"/>
              <w:rPr>
                <w:rFonts w:ascii="Times New Roman" w:eastAsia="Times New Roman" w:hAnsi="Times New Roman" w:cs="Times New Roman"/>
                <w:spacing w:val="-10"/>
                <w:sz w:val="24"/>
                <w:szCs w:val="24"/>
                <w:lang w:eastAsia="ru-RU"/>
              </w:rPr>
            </w:pPr>
            <w:r w:rsidRPr="00E43FDF">
              <w:rPr>
                <w:rFonts w:ascii="Times New Roman" w:eastAsia="Times New Roman" w:hAnsi="Times New Roman" w:cs="Times New Roman"/>
                <w:spacing w:val="-10"/>
                <w:sz w:val="24"/>
                <w:szCs w:val="24"/>
                <w:lang w:eastAsia="ru-RU"/>
              </w:rPr>
              <w:t>И1</w:t>
            </w:r>
          </w:p>
        </w:tc>
      </w:tr>
      <w:tr w:rsidR="00E43FDF" w:rsidRPr="00E43FDF" w:rsidTr="00C143AC">
        <w:trPr>
          <w:gridAfter w:val="4"/>
          <w:wAfter w:w="358" w:type="dxa"/>
          <w:trHeight w:val="60"/>
        </w:trPr>
        <w:tc>
          <w:tcPr>
            <w:tcW w:w="2225" w:type="dxa"/>
            <w:vAlign w:val="bottom"/>
          </w:tcPr>
          <w:p w:rsidR="00E43FDF" w:rsidRPr="00E43FDF" w:rsidRDefault="00E43FDF" w:rsidP="00E43FDF">
            <w:pPr>
              <w:spacing w:after="0" w:line="240" w:lineRule="auto"/>
              <w:ind w:firstLine="0"/>
              <w:rPr>
                <w:rFonts w:ascii="Times New Roman" w:eastAsia="Times New Roman" w:hAnsi="Times New Roman" w:cs="Times New Roman"/>
                <w:spacing w:val="-10"/>
                <w:sz w:val="16"/>
                <w:szCs w:val="16"/>
                <w:lang w:eastAsia="ru-RU"/>
              </w:rPr>
            </w:pPr>
          </w:p>
        </w:tc>
        <w:tc>
          <w:tcPr>
            <w:tcW w:w="1563" w:type="dxa"/>
            <w:gridSpan w:val="2"/>
            <w:tcBorders>
              <w:top w:val="single" w:sz="4" w:space="0" w:color="auto"/>
              <w:left w:val="nil"/>
              <w:bottom w:val="nil"/>
              <w:right w:val="nil"/>
            </w:tcBorders>
          </w:tcPr>
          <w:p w:rsidR="00E43FDF" w:rsidRPr="00E43FDF" w:rsidRDefault="00E43FDF" w:rsidP="00E43FDF">
            <w:pPr>
              <w:spacing w:after="0" w:line="240" w:lineRule="auto"/>
              <w:ind w:right="-108" w:firstLine="0"/>
              <w:jc w:val="center"/>
              <w:rPr>
                <w:rFonts w:ascii="Times New Roman" w:eastAsia="Times New Roman" w:hAnsi="Times New Roman" w:cs="Times New Roman"/>
                <w:sz w:val="16"/>
                <w:szCs w:val="16"/>
                <w:lang w:eastAsia="ru-RU"/>
              </w:rPr>
            </w:pPr>
            <w:r w:rsidRPr="00E43FDF">
              <w:rPr>
                <w:rFonts w:ascii="Times New Roman" w:eastAsia="Times New Roman" w:hAnsi="Times New Roman" w:cs="Times New Roman"/>
                <w:sz w:val="16"/>
                <w:szCs w:val="16"/>
                <w:lang w:eastAsia="ru-RU"/>
              </w:rPr>
              <w:t>индекс факультета</w:t>
            </w:r>
          </w:p>
        </w:tc>
        <w:tc>
          <w:tcPr>
            <w:tcW w:w="1867" w:type="dxa"/>
            <w:vAlign w:val="center"/>
            <w:hideMark/>
          </w:tcPr>
          <w:p w:rsidR="00E43FDF" w:rsidRPr="00E43FDF" w:rsidRDefault="00E43FDF" w:rsidP="00E43FDF">
            <w:pPr>
              <w:spacing w:after="0" w:line="240" w:lineRule="auto"/>
              <w:ind w:firstLine="0"/>
              <w:rPr>
                <w:rFonts w:ascii="Times New Roman" w:eastAsia="Times New Roman" w:hAnsi="Times New Roman" w:cs="Times New Roman"/>
                <w:spacing w:val="-10"/>
                <w:sz w:val="24"/>
                <w:szCs w:val="24"/>
                <w:lang w:eastAsia="ru-RU"/>
              </w:rPr>
            </w:pPr>
          </w:p>
        </w:tc>
        <w:tc>
          <w:tcPr>
            <w:tcW w:w="2222" w:type="dxa"/>
            <w:gridSpan w:val="5"/>
            <w:vAlign w:val="bottom"/>
          </w:tcPr>
          <w:p w:rsidR="00E43FDF" w:rsidRPr="00E43FDF" w:rsidRDefault="00E43FDF" w:rsidP="00E43FDF">
            <w:pPr>
              <w:spacing w:after="0" w:line="240" w:lineRule="auto"/>
              <w:ind w:firstLine="0"/>
              <w:jc w:val="center"/>
              <w:rPr>
                <w:rFonts w:ascii="Times New Roman" w:eastAsia="Times New Roman" w:hAnsi="Times New Roman" w:cs="Times New Roman"/>
                <w:spacing w:val="-10"/>
                <w:sz w:val="16"/>
                <w:szCs w:val="16"/>
                <w:lang w:eastAsia="ru-RU"/>
              </w:rPr>
            </w:pPr>
          </w:p>
        </w:tc>
        <w:tc>
          <w:tcPr>
            <w:tcW w:w="448" w:type="dxa"/>
            <w:gridSpan w:val="6"/>
            <w:vAlign w:val="bottom"/>
          </w:tcPr>
          <w:p w:rsidR="00E43FDF" w:rsidRPr="00E43FDF" w:rsidRDefault="00E43FDF" w:rsidP="00E43FDF">
            <w:pPr>
              <w:spacing w:after="0" w:line="240" w:lineRule="auto"/>
              <w:ind w:firstLine="0"/>
              <w:jc w:val="center"/>
              <w:rPr>
                <w:rFonts w:ascii="Times New Roman" w:eastAsia="Times New Roman" w:hAnsi="Times New Roman" w:cs="Times New Roman"/>
                <w:spacing w:val="-10"/>
                <w:sz w:val="16"/>
                <w:szCs w:val="16"/>
                <w:lang w:eastAsia="ru-RU"/>
              </w:rPr>
            </w:pPr>
          </w:p>
        </w:tc>
        <w:tc>
          <w:tcPr>
            <w:tcW w:w="1275" w:type="dxa"/>
            <w:gridSpan w:val="3"/>
            <w:vAlign w:val="bottom"/>
            <w:hideMark/>
          </w:tcPr>
          <w:p w:rsidR="00E43FDF" w:rsidRPr="00E43FDF" w:rsidRDefault="00E43FDF" w:rsidP="00E43FDF">
            <w:pPr>
              <w:spacing w:after="0" w:line="240" w:lineRule="auto"/>
              <w:ind w:firstLine="0"/>
              <w:jc w:val="center"/>
              <w:rPr>
                <w:rFonts w:ascii="Times New Roman" w:eastAsia="Times New Roman" w:hAnsi="Times New Roman" w:cs="Times New Roman"/>
                <w:spacing w:val="-10"/>
                <w:sz w:val="16"/>
                <w:szCs w:val="16"/>
                <w:lang w:eastAsia="ru-RU"/>
              </w:rPr>
            </w:pPr>
            <w:r w:rsidRPr="00E43FDF">
              <w:rPr>
                <w:rFonts w:ascii="Times New Roman" w:eastAsia="Times New Roman" w:hAnsi="Times New Roman" w:cs="Times New Roman"/>
                <w:spacing w:val="-10"/>
                <w:sz w:val="16"/>
                <w:szCs w:val="16"/>
                <w:lang w:eastAsia="ru-RU"/>
              </w:rPr>
              <w:t>индекс  кафедры</w:t>
            </w:r>
          </w:p>
        </w:tc>
      </w:tr>
      <w:tr w:rsidR="00E43FDF" w:rsidRPr="00E43FDF" w:rsidTr="00C143AC">
        <w:trPr>
          <w:gridAfter w:val="2"/>
          <w:wAfter w:w="238" w:type="dxa"/>
          <w:trHeight w:val="129"/>
        </w:trPr>
        <w:tc>
          <w:tcPr>
            <w:tcW w:w="2225" w:type="dxa"/>
            <w:vAlign w:val="bottom"/>
            <w:hideMark/>
          </w:tcPr>
          <w:p w:rsidR="00E43FDF" w:rsidRPr="00E43FDF" w:rsidRDefault="00E43FDF" w:rsidP="00E43FDF">
            <w:pPr>
              <w:spacing w:after="0" w:line="240" w:lineRule="auto"/>
              <w:ind w:firstLine="0"/>
              <w:rPr>
                <w:rFonts w:ascii="Times New Roman" w:eastAsia="Times New Roman" w:hAnsi="Times New Roman" w:cs="Times New Roman"/>
                <w:spacing w:val="-10"/>
                <w:sz w:val="24"/>
                <w:szCs w:val="16"/>
                <w:lang w:eastAsia="ru-RU"/>
              </w:rPr>
            </w:pPr>
            <w:r w:rsidRPr="00E43FDF">
              <w:rPr>
                <w:rFonts w:ascii="Times New Roman" w:eastAsia="Times New Roman" w:hAnsi="Times New Roman" w:cs="Times New Roman"/>
                <w:spacing w:val="-10"/>
                <w:szCs w:val="24"/>
                <w:lang w:eastAsia="ru-RU"/>
              </w:rPr>
              <w:t>Выпускающая кафедра</w:t>
            </w:r>
          </w:p>
        </w:tc>
        <w:tc>
          <w:tcPr>
            <w:tcW w:w="1563" w:type="dxa"/>
            <w:gridSpan w:val="2"/>
            <w:tcBorders>
              <w:top w:val="nil"/>
              <w:left w:val="nil"/>
              <w:bottom w:val="single" w:sz="4" w:space="0" w:color="auto"/>
              <w:right w:val="nil"/>
            </w:tcBorders>
          </w:tcPr>
          <w:p w:rsidR="00E43FDF" w:rsidRPr="00E43FDF" w:rsidRDefault="00E43FDF" w:rsidP="00E43FDF">
            <w:pPr>
              <w:spacing w:after="0" w:line="240" w:lineRule="auto"/>
              <w:ind w:right="-108" w:firstLine="0"/>
              <w:jc w:val="center"/>
              <w:rPr>
                <w:rFonts w:ascii="Times New Roman" w:eastAsia="Times New Roman" w:hAnsi="Times New Roman" w:cs="Times New Roman"/>
                <w:spacing w:val="-10"/>
                <w:sz w:val="24"/>
                <w:szCs w:val="24"/>
                <w:lang w:eastAsia="ru-RU"/>
              </w:rPr>
            </w:pPr>
            <w:r w:rsidRPr="00E43FDF">
              <w:rPr>
                <w:rFonts w:ascii="Times New Roman" w:eastAsia="Times New Roman" w:hAnsi="Times New Roman" w:cs="Times New Roman"/>
                <w:spacing w:val="-10"/>
                <w:sz w:val="24"/>
                <w:szCs w:val="24"/>
                <w:lang w:eastAsia="ru-RU"/>
              </w:rPr>
              <w:t>И1</w:t>
            </w:r>
          </w:p>
        </w:tc>
        <w:tc>
          <w:tcPr>
            <w:tcW w:w="1987" w:type="dxa"/>
            <w:gridSpan w:val="2"/>
            <w:vAlign w:val="center"/>
            <w:hideMark/>
          </w:tcPr>
          <w:p w:rsidR="00E43FDF" w:rsidRPr="00E43FDF" w:rsidRDefault="00E43FDF" w:rsidP="00E43FDF">
            <w:pPr>
              <w:spacing w:after="0" w:line="240" w:lineRule="auto"/>
              <w:ind w:firstLine="0"/>
              <w:rPr>
                <w:rFonts w:ascii="Times New Roman" w:eastAsia="Times New Roman" w:hAnsi="Times New Roman" w:cs="Times New Roman"/>
                <w:spacing w:val="-10"/>
                <w:sz w:val="24"/>
                <w:szCs w:val="24"/>
                <w:lang w:eastAsia="ru-RU"/>
              </w:rPr>
            </w:pPr>
          </w:p>
        </w:tc>
        <w:tc>
          <w:tcPr>
            <w:tcW w:w="1957" w:type="dxa"/>
            <w:gridSpan w:val="3"/>
            <w:tcBorders>
              <w:top w:val="nil"/>
              <w:left w:val="nil"/>
              <w:bottom w:val="single" w:sz="4" w:space="0" w:color="auto"/>
              <w:right w:val="nil"/>
            </w:tcBorders>
            <w:vAlign w:val="bottom"/>
            <w:hideMark/>
          </w:tcPr>
          <w:p w:rsidR="00E43FDF" w:rsidRPr="00E43FDF" w:rsidRDefault="00E43FDF" w:rsidP="00E43FDF">
            <w:pPr>
              <w:spacing w:after="0" w:line="240" w:lineRule="auto"/>
              <w:ind w:firstLine="0"/>
              <w:jc w:val="center"/>
              <w:rPr>
                <w:rFonts w:ascii="Times New Roman" w:eastAsia="Times New Roman" w:hAnsi="Times New Roman" w:cs="Times New Roman"/>
                <w:spacing w:val="-10"/>
                <w:sz w:val="24"/>
                <w:szCs w:val="24"/>
                <w:lang w:eastAsia="ru-RU"/>
              </w:rPr>
            </w:pPr>
            <w:r w:rsidRPr="00E43FDF">
              <w:rPr>
                <w:rFonts w:ascii="Times New Roman" w:eastAsia="Times New Roman" w:hAnsi="Times New Roman" w:cs="Times New Roman"/>
                <w:spacing w:val="-10"/>
                <w:sz w:val="24"/>
                <w:szCs w:val="24"/>
                <w:lang w:eastAsia="ru-RU"/>
              </w:rPr>
              <w:t>Борейшо А.С.</w:t>
            </w:r>
          </w:p>
        </w:tc>
        <w:tc>
          <w:tcPr>
            <w:tcW w:w="283" w:type="dxa"/>
            <w:gridSpan w:val="4"/>
            <w:vAlign w:val="bottom"/>
          </w:tcPr>
          <w:p w:rsidR="00E43FDF" w:rsidRPr="00E43FDF" w:rsidRDefault="00E43FDF" w:rsidP="00E43FDF">
            <w:pPr>
              <w:spacing w:after="0" w:line="240" w:lineRule="auto"/>
              <w:ind w:firstLine="0"/>
              <w:jc w:val="center"/>
              <w:rPr>
                <w:rFonts w:ascii="Times New Roman" w:eastAsia="Times New Roman" w:hAnsi="Times New Roman" w:cs="Times New Roman"/>
                <w:spacing w:val="-10"/>
                <w:sz w:val="18"/>
                <w:szCs w:val="24"/>
                <w:lang w:eastAsia="ru-RU"/>
              </w:rPr>
            </w:pPr>
          </w:p>
        </w:tc>
        <w:tc>
          <w:tcPr>
            <w:tcW w:w="1705" w:type="dxa"/>
            <w:gridSpan w:val="8"/>
            <w:tcBorders>
              <w:top w:val="nil"/>
              <w:left w:val="nil"/>
              <w:bottom w:val="single" w:sz="4" w:space="0" w:color="auto"/>
              <w:right w:val="nil"/>
            </w:tcBorders>
            <w:vAlign w:val="bottom"/>
          </w:tcPr>
          <w:p w:rsidR="00E43FDF" w:rsidRPr="00E43FDF" w:rsidRDefault="00E43FDF" w:rsidP="00E43FDF">
            <w:pPr>
              <w:spacing w:after="0" w:line="240" w:lineRule="auto"/>
              <w:ind w:firstLine="0"/>
              <w:jc w:val="center"/>
              <w:rPr>
                <w:rFonts w:ascii="Times New Roman" w:eastAsia="Times New Roman" w:hAnsi="Times New Roman" w:cs="Times New Roman"/>
                <w:spacing w:val="-10"/>
                <w:sz w:val="24"/>
                <w:szCs w:val="24"/>
                <w:lang w:eastAsia="ru-RU"/>
              </w:rPr>
            </w:pPr>
          </w:p>
        </w:tc>
      </w:tr>
      <w:tr w:rsidR="00E43FDF" w:rsidRPr="00E43FDF" w:rsidTr="00C143AC">
        <w:tc>
          <w:tcPr>
            <w:tcW w:w="2225" w:type="dxa"/>
            <w:vAlign w:val="bottom"/>
          </w:tcPr>
          <w:p w:rsidR="00E43FDF" w:rsidRPr="00E43FDF" w:rsidRDefault="00E43FDF" w:rsidP="00E43FDF">
            <w:pPr>
              <w:spacing w:after="0" w:line="240" w:lineRule="auto"/>
              <w:ind w:firstLine="0"/>
              <w:rPr>
                <w:rFonts w:ascii="Times New Roman" w:eastAsia="Times New Roman" w:hAnsi="Times New Roman" w:cs="Times New Roman"/>
                <w:spacing w:val="-10"/>
                <w:sz w:val="16"/>
                <w:szCs w:val="24"/>
                <w:lang w:eastAsia="ru-RU"/>
              </w:rPr>
            </w:pPr>
          </w:p>
        </w:tc>
        <w:tc>
          <w:tcPr>
            <w:tcW w:w="1563" w:type="dxa"/>
            <w:gridSpan w:val="2"/>
            <w:tcBorders>
              <w:top w:val="single" w:sz="4" w:space="0" w:color="auto"/>
              <w:left w:val="nil"/>
              <w:bottom w:val="nil"/>
              <w:right w:val="nil"/>
            </w:tcBorders>
          </w:tcPr>
          <w:p w:rsidR="00E43FDF" w:rsidRPr="00E43FDF" w:rsidRDefault="00E43FDF" w:rsidP="00E43FDF">
            <w:pPr>
              <w:spacing w:after="0" w:line="240" w:lineRule="auto"/>
              <w:ind w:right="-108" w:firstLine="0"/>
              <w:jc w:val="center"/>
              <w:rPr>
                <w:rFonts w:ascii="Times New Roman" w:eastAsia="Times New Roman" w:hAnsi="Times New Roman" w:cs="Times New Roman"/>
                <w:sz w:val="16"/>
                <w:szCs w:val="24"/>
                <w:lang w:eastAsia="ru-RU"/>
              </w:rPr>
            </w:pPr>
            <w:r w:rsidRPr="00E43FDF">
              <w:rPr>
                <w:rFonts w:ascii="Times New Roman" w:eastAsia="Times New Roman" w:hAnsi="Times New Roman" w:cs="Times New Roman"/>
                <w:sz w:val="16"/>
                <w:szCs w:val="24"/>
                <w:lang w:eastAsia="ru-RU"/>
              </w:rPr>
              <w:t>индекс кафедры</w:t>
            </w:r>
          </w:p>
        </w:tc>
        <w:tc>
          <w:tcPr>
            <w:tcW w:w="1987" w:type="dxa"/>
            <w:gridSpan w:val="2"/>
            <w:vAlign w:val="center"/>
            <w:hideMark/>
          </w:tcPr>
          <w:p w:rsidR="00E43FDF" w:rsidRPr="00E43FDF" w:rsidRDefault="00E43FDF" w:rsidP="00E43FDF">
            <w:pPr>
              <w:spacing w:after="0" w:line="240" w:lineRule="auto"/>
              <w:ind w:firstLine="0"/>
              <w:rPr>
                <w:rFonts w:ascii="Times New Roman" w:eastAsia="Times New Roman" w:hAnsi="Times New Roman" w:cs="Times New Roman"/>
                <w:spacing w:val="-10"/>
                <w:sz w:val="24"/>
                <w:szCs w:val="24"/>
                <w:lang w:eastAsia="ru-RU"/>
              </w:rPr>
            </w:pPr>
          </w:p>
        </w:tc>
        <w:tc>
          <w:tcPr>
            <w:tcW w:w="1868" w:type="dxa"/>
            <w:gridSpan w:val="2"/>
            <w:tcBorders>
              <w:top w:val="single" w:sz="4" w:space="0" w:color="auto"/>
              <w:left w:val="nil"/>
              <w:bottom w:val="nil"/>
              <w:right w:val="nil"/>
            </w:tcBorders>
            <w:vAlign w:val="bottom"/>
            <w:hideMark/>
          </w:tcPr>
          <w:p w:rsidR="00E43FDF" w:rsidRPr="00E43FDF" w:rsidRDefault="00E43FDF" w:rsidP="00E43FDF">
            <w:pPr>
              <w:spacing w:after="0" w:line="240" w:lineRule="auto"/>
              <w:ind w:firstLine="0"/>
              <w:jc w:val="center"/>
              <w:rPr>
                <w:rFonts w:ascii="Times New Roman" w:eastAsia="Times New Roman" w:hAnsi="Times New Roman" w:cs="Times New Roman"/>
                <w:sz w:val="16"/>
                <w:szCs w:val="24"/>
                <w:lang w:eastAsia="ru-RU"/>
              </w:rPr>
            </w:pPr>
            <w:r w:rsidRPr="00E43FDF">
              <w:rPr>
                <w:rFonts w:ascii="Times New Roman" w:eastAsia="Times New Roman" w:hAnsi="Times New Roman" w:cs="Times New Roman"/>
                <w:sz w:val="16"/>
                <w:szCs w:val="24"/>
                <w:lang w:eastAsia="ru-RU"/>
              </w:rPr>
              <w:t>Фамилия ИО</w:t>
            </w:r>
          </w:p>
        </w:tc>
        <w:tc>
          <w:tcPr>
            <w:tcW w:w="286" w:type="dxa"/>
            <w:gridSpan w:val="4"/>
            <w:vAlign w:val="bottom"/>
          </w:tcPr>
          <w:p w:rsidR="00E43FDF" w:rsidRPr="00E43FDF" w:rsidRDefault="00E43FDF" w:rsidP="00E43FDF">
            <w:pPr>
              <w:spacing w:after="0" w:line="240" w:lineRule="auto"/>
              <w:ind w:firstLine="0"/>
              <w:jc w:val="center"/>
              <w:rPr>
                <w:rFonts w:ascii="Times New Roman" w:eastAsia="Times New Roman" w:hAnsi="Times New Roman" w:cs="Times New Roman"/>
                <w:spacing w:val="-10"/>
                <w:sz w:val="16"/>
                <w:szCs w:val="24"/>
                <w:lang w:eastAsia="ru-RU"/>
              </w:rPr>
            </w:pPr>
          </w:p>
        </w:tc>
        <w:tc>
          <w:tcPr>
            <w:tcW w:w="2029" w:type="dxa"/>
            <w:gridSpan w:val="11"/>
            <w:vAlign w:val="bottom"/>
            <w:hideMark/>
          </w:tcPr>
          <w:p w:rsidR="00E43FDF" w:rsidRPr="00E43FDF" w:rsidRDefault="00E43FDF" w:rsidP="00E43FDF">
            <w:pPr>
              <w:spacing w:after="0" w:line="240" w:lineRule="auto"/>
              <w:ind w:firstLine="0"/>
              <w:jc w:val="center"/>
              <w:rPr>
                <w:rFonts w:ascii="Times New Roman" w:eastAsia="Times New Roman" w:hAnsi="Times New Roman" w:cs="Times New Roman"/>
                <w:sz w:val="16"/>
                <w:szCs w:val="24"/>
                <w:lang w:eastAsia="ru-RU"/>
              </w:rPr>
            </w:pPr>
            <w:r w:rsidRPr="00E43FDF">
              <w:rPr>
                <w:rFonts w:ascii="Times New Roman" w:eastAsia="Times New Roman" w:hAnsi="Times New Roman" w:cs="Times New Roman"/>
                <w:sz w:val="16"/>
                <w:szCs w:val="24"/>
                <w:lang w:eastAsia="ru-RU"/>
              </w:rPr>
              <w:t>подпись</w:t>
            </w:r>
          </w:p>
        </w:tc>
      </w:tr>
      <w:tr w:rsidR="00E43FDF" w:rsidRPr="00E43FDF" w:rsidTr="00C143AC">
        <w:trPr>
          <w:gridAfter w:val="3"/>
          <w:wAfter w:w="335" w:type="dxa"/>
        </w:trPr>
        <w:tc>
          <w:tcPr>
            <w:tcW w:w="2225" w:type="dxa"/>
            <w:vAlign w:val="bottom"/>
            <w:hideMark/>
          </w:tcPr>
          <w:p w:rsidR="00E43FDF" w:rsidRPr="00E43FDF" w:rsidRDefault="00E43FDF" w:rsidP="00E43FDF">
            <w:pPr>
              <w:spacing w:after="0" w:line="240" w:lineRule="auto"/>
              <w:ind w:firstLine="0"/>
              <w:rPr>
                <w:rFonts w:ascii="Times New Roman" w:eastAsia="Times New Roman" w:hAnsi="Times New Roman" w:cs="Times New Roman"/>
                <w:spacing w:val="-10"/>
                <w:sz w:val="24"/>
                <w:szCs w:val="24"/>
                <w:lang w:eastAsia="ru-RU"/>
              </w:rPr>
            </w:pPr>
            <w:r w:rsidRPr="00E43FDF">
              <w:rPr>
                <w:rFonts w:ascii="Times New Roman" w:eastAsia="Times New Roman" w:hAnsi="Times New Roman" w:cs="Times New Roman"/>
                <w:spacing w:val="-10"/>
                <w:szCs w:val="24"/>
                <w:lang w:eastAsia="ru-RU"/>
              </w:rPr>
              <w:t>Группа</w:t>
            </w:r>
          </w:p>
        </w:tc>
        <w:tc>
          <w:tcPr>
            <w:tcW w:w="1563" w:type="dxa"/>
            <w:gridSpan w:val="2"/>
            <w:tcBorders>
              <w:top w:val="nil"/>
              <w:left w:val="nil"/>
              <w:bottom w:val="single" w:sz="4" w:space="0" w:color="auto"/>
              <w:right w:val="nil"/>
            </w:tcBorders>
          </w:tcPr>
          <w:p w:rsidR="00E43FDF" w:rsidRPr="00E43FDF" w:rsidRDefault="00E43FDF" w:rsidP="00E43FDF">
            <w:pPr>
              <w:spacing w:after="0" w:line="240" w:lineRule="auto"/>
              <w:ind w:right="-108" w:firstLine="0"/>
              <w:jc w:val="center"/>
              <w:rPr>
                <w:rFonts w:ascii="Times New Roman" w:eastAsia="Times New Roman" w:hAnsi="Times New Roman" w:cs="Times New Roman"/>
                <w:spacing w:val="-10"/>
                <w:sz w:val="24"/>
                <w:szCs w:val="24"/>
                <w:lang w:eastAsia="ru-RU"/>
              </w:rPr>
            </w:pPr>
            <w:r w:rsidRPr="00E43FDF">
              <w:rPr>
                <w:rFonts w:ascii="Times New Roman" w:eastAsia="Times New Roman" w:hAnsi="Times New Roman" w:cs="Times New Roman"/>
                <w:spacing w:val="-10"/>
                <w:sz w:val="24"/>
                <w:szCs w:val="24"/>
                <w:lang w:eastAsia="ru-RU"/>
              </w:rPr>
              <w:t>И1М31</w:t>
            </w:r>
          </w:p>
        </w:tc>
        <w:tc>
          <w:tcPr>
            <w:tcW w:w="1867" w:type="dxa"/>
            <w:vAlign w:val="center"/>
            <w:hideMark/>
          </w:tcPr>
          <w:p w:rsidR="00E43FDF" w:rsidRPr="00E43FDF" w:rsidRDefault="00E43FDF" w:rsidP="00E43FDF">
            <w:pPr>
              <w:spacing w:after="0" w:line="240" w:lineRule="auto"/>
              <w:ind w:firstLine="0"/>
              <w:rPr>
                <w:rFonts w:ascii="Times New Roman" w:eastAsia="Times New Roman" w:hAnsi="Times New Roman" w:cs="Times New Roman"/>
                <w:spacing w:val="-10"/>
                <w:sz w:val="24"/>
                <w:szCs w:val="24"/>
                <w:lang w:eastAsia="ru-RU"/>
              </w:rPr>
            </w:pPr>
          </w:p>
        </w:tc>
        <w:tc>
          <w:tcPr>
            <w:tcW w:w="1207" w:type="dxa"/>
            <w:gridSpan w:val="2"/>
            <w:vAlign w:val="bottom"/>
            <w:hideMark/>
          </w:tcPr>
          <w:p w:rsidR="00E43FDF" w:rsidRPr="00E43FDF" w:rsidRDefault="00E43FDF" w:rsidP="00E43FDF">
            <w:pPr>
              <w:spacing w:after="0" w:line="240" w:lineRule="auto"/>
              <w:ind w:firstLine="0"/>
              <w:jc w:val="center"/>
              <w:rPr>
                <w:rFonts w:ascii="Times New Roman" w:eastAsia="Times New Roman" w:hAnsi="Times New Roman" w:cs="Times New Roman"/>
                <w:spacing w:val="-10"/>
                <w:sz w:val="24"/>
                <w:szCs w:val="24"/>
                <w:lang w:eastAsia="ru-RU"/>
              </w:rPr>
            </w:pPr>
            <w:r w:rsidRPr="00E43FDF">
              <w:rPr>
                <w:rFonts w:ascii="Times New Roman" w:eastAsia="Times New Roman" w:hAnsi="Times New Roman" w:cs="Times New Roman"/>
                <w:spacing w:val="-10"/>
                <w:sz w:val="24"/>
                <w:szCs w:val="24"/>
                <w:lang w:eastAsia="ru-RU"/>
              </w:rPr>
              <w:t>«_____»</w:t>
            </w:r>
          </w:p>
        </w:tc>
        <w:tc>
          <w:tcPr>
            <w:tcW w:w="1625" w:type="dxa"/>
            <w:gridSpan w:val="10"/>
            <w:tcBorders>
              <w:top w:val="nil"/>
              <w:left w:val="nil"/>
              <w:bottom w:val="single" w:sz="4" w:space="0" w:color="auto"/>
              <w:right w:val="nil"/>
            </w:tcBorders>
            <w:vAlign w:val="bottom"/>
          </w:tcPr>
          <w:p w:rsidR="00E43FDF" w:rsidRPr="00E43FDF" w:rsidRDefault="00E43FDF" w:rsidP="00E43FDF">
            <w:pPr>
              <w:spacing w:after="0" w:line="240" w:lineRule="auto"/>
              <w:ind w:firstLine="0"/>
              <w:jc w:val="center"/>
              <w:rPr>
                <w:rFonts w:ascii="Times New Roman" w:eastAsia="Times New Roman" w:hAnsi="Times New Roman" w:cs="Times New Roman"/>
                <w:spacing w:val="-10"/>
                <w:sz w:val="24"/>
                <w:szCs w:val="24"/>
                <w:lang w:eastAsia="ru-RU"/>
              </w:rPr>
            </w:pPr>
          </w:p>
        </w:tc>
        <w:tc>
          <w:tcPr>
            <w:tcW w:w="1136" w:type="dxa"/>
            <w:gridSpan w:val="3"/>
            <w:vAlign w:val="bottom"/>
            <w:hideMark/>
          </w:tcPr>
          <w:p w:rsidR="00E43FDF" w:rsidRPr="00E43FDF" w:rsidRDefault="00E43FDF" w:rsidP="00E43FDF">
            <w:pPr>
              <w:spacing w:after="0" w:line="240" w:lineRule="auto"/>
              <w:ind w:firstLine="0"/>
              <w:jc w:val="center"/>
              <w:rPr>
                <w:rFonts w:ascii="Times New Roman" w:eastAsia="Times New Roman" w:hAnsi="Times New Roman" w:cs="Times New Roman"/>
                <w:spacing w:val="-10"/>
                <w:sz w:val="24"/>
                <w:szCs w:val="24"/>
                <w:lang w:eastAsia="ru-RU"/>
              </w:rPr>
            </w:pPr>
            <w:r w:rsidRPr="00E43FDF">
              <w:rPr>
                <w:rFonts w:ascii="Times New Roman" w:eastAsia="Times New Roman" w:hAnsi="Times New Roman" w:cs="Times New Roman"/>
                <w:spacing w:val="-10"/>
                <w:sz w:val="24"/>
                <w:szCs w:val="24"/>
                <w:lang w:eastAsia="ru-RU"/>
              </w:rPr>
              <w:t>20___ г.</w:t>
            </w:r>
          </w:p>
        </w:tc>
      </w:tr>
      <w:tr w:rsidR="00E43FDF" w:rsidRPr="00E43FDF" w:rsidTr="00C143AC">
        <w:trPr>
          <w:gridAfter w:val="5"/>
          <w:wAfter w:w="616" w:type="dxa"/>
        </w:trPr>
        <w:tc>
          <w:tcPr>
            <w:tcW w:w="2225" w:type="dxa"/>
            <w:vAlign w:val="bottom"/>
          </w:tcPr>
          <w:p w:rsidR="00E43FDF" w:rsidRPr="00E43FDF" w:rsidRDefault="00E43FDF" w:rsidP="00E43FDF">
            <w:pPr>
              <w:spacing w:after="0"/>
              <w:ind w:firstLine="0"/>
              <w:rPr>
                <w:rFonts w:ascii="Times New Roman" w:eastAsia="Times New Roman" w:hAnsi="Times New Roman" w:cs="Times New Roman"/>
                <w:spacing w:val="-10"/>
                <w:sz w:val="16"/>
                <w:szCs w:val="24"/>
                <w:lang w:eastAsia="ru-RU"/>
              </w:rPr>
            </w:pPr>
          </w:p>
        </w:tc>
        <w:tc>
          <w:tcPr>
            <w:tcW w:w="1563" w:type="dxa"/>
            <w:gridSpan w:val="2"/>
          </w:tcPr>
          <w:p w:rsidR="00E43FDF" w:rsidRPr="00E43FDF" w:rsidRDefault="00E43FDF" w:rsidP="00E43FDF">
            <w:pPr>
              <w:spacing w:after="0"/>
              <w:ind w:firstLine="0"/>
              <w:jc w:val="center"/>
              <w:rPr>
                <w:rFonts w:ascii="Times New Roman" w:eastAsia="Times New Roman" w:hAnsi="Times New Roman" w:cs="Times New Roman"/>
                <w:sz w:val="16"/>
                <w:szCs w:val="24"/>
                <w:lang w:eastAsia="ru-RU"/>
              </w:rPr>
            </w:pPr>
            <w:r w:rsidRPr="00E43FDF">
              <w:rPr>
                <w:rFonts w:ascii="Times New Roman" w:eastAsia="Times New Roman" w:hAnsi="Times New Roman" w:cs="Times New Roman"/>
                <w:sz w:val="16"/>
                <w:szCs w:val="24"/>
                <w:lang w:eastAsia="ru-RU"/>
              </w:rPr>
              <w:t>индекс группы</w:t>
            </w:r>
          </w:p>
        </w:tc>
        <w:tc>
          <w:tcPr>
            <w:tcW w:w="1867" w:type="dxa"/>
          </w:tcPr>
          <w:p w:rsidR="00E43FDF" w:rsidRPr="00E43FDF" w:rsidRDefault="00E43FDF" w:rsidP="00E43FDF">
            <w:pPr>
              <w:spacing w:after="0"/>
              <w:ind w:firstLine="0"/>
              <w:jc w:val="center"/>
              <w:rPr>
                <w:rFonts w:ascii="Times New Roman" w:eastAsia="Times New Roman" w:hAnsi="Times New Roman" w:cs="Times New Roman"/>
                <w:spacing w:val="-10"/>
                <w:sz w:val="16"/>
                <w:szCs w:val="24"/>
                <w:lang w:eastAsia="ru-RU"/>
              </w:rPr>
            </w:pPr>
          </w:p>
        </w:tc>
        <w:tc>
          <w:tcPr>
            <w:tcW w:w="1207" w:type="dxa"/>
            <w:gridSpan w:val="2"/>
            <w:vAlign w:val="bottom"/>
          </w:tcPr>
          <w:p w:rsidR="00E43FDF" w:rsidRPr="00E43FDF" w:rsidRDefault="00E43FDF" w:rsidP="00E43FDF">
            <w:pPr>
              <w:spacing w:after="0"/>
              <w:ind w:firstLine="0"/>
              <w:jc w:val="center"/>
              <w:rPr>
                <w:rFonts w:ascii="Times New Roman" w:eastAsia="Times New Roman" w:hAnsi="Times New Roman" w:cs="Times New Roman"/>
                <w:spacing w:val="-10"/>
                <w:sz w:val="16"/>
                <w:szCs w:val="24"/>
                <w:lang w:eastAsia="ru-RU"/>
              </w:rPr>
            </w:pPr>
          </w:p>
        </w:tc>
        <w:tc>
          <w:tcPr>
            <w:tcW w:w="1207" w:type="dxa"/>
            <w:gridSpan w:val="7"/>
            <w:vAlign w:val="bottom"/>
          </w:tcPr>
          <w:p w:rsidR="00E43FDF" w:rsidRPr="00E43FDF" w:rsidRDefault="00E43FDF" w:rsidP="00E43FDF">
            <w:pPr>
              <w:spacing w:after="0"/>
              <w:ind w:firstLine="0"/>
              <w:jc w:val="center"/>
              <w:rPr>
                <w:rFonts w:ascii="Times New Roman" w:eastAsia="Times New Roman" w:hAnsi="Times New Roman" w:cs="Times New Roman"/>
                <w:spacing w:val="-10"/>
                <w:sz w:val="16"/>
                <w:szCs w:val="24"/>
                <w:lang w:eastAsia="ru-RU"/>
              </w:rPr>
            </w:pPr>
          </w:p>
        </w:tc>
        <w:tc>
          <w:tcPr>
            <w:tcW w:w="1273" w:type="dxa"/>
            <w:gridSpan w:val="4"/>
            <w:vAlign w:val="bottom"/>
          </w:tcPr>
          <w:p w:rsidR="00E43FDF" w:rsidRPr="00E43FDF" w:rsidRDefault="00E43FDF" w:rsidP="00E43FDF">
            <w:pPr>
              <w:spacing w:after="0"/>
              <w:ind w:firstLine="0"/>
              <w:jc w:val="center"/>
              <w:rPr>
                <w:rFonts w:ascii="Times New Roman" w:eastAsia="Times New Roman" w:hAnsi="Times New Roman" w:cs="Times New Roman"/>
                <w:spacing w:val="-10"/>
                <w:sz w:val="16"/>
                <w:szCs w:val="24"/>
                <w:lang w:eastAsia="ru-RU"/>
              </w:rPr>
            </w:pPr>
          </w:p>
        </w:tc>
      </w:tr>
    </w:tbl>
    <w:p w:rsidR="00E43FDF" w:rsidRPr="00E43FDF" w:rsidRDefault="00E43FDF" w:rsidP="00E43FDF">
      <w:pPr>
        <w:spacing w:after="0" w:line="240" w:lineRule="auto"/>
        <w:ind w:firstLine="0"/>
        <w:jc w:val="center"/>
        <w:rPr>
          <w:rFonts w:ascii="Times New Roman" w:eastAsia="Times New Roman" w:hAnsi="Times New Roman" w:cs="Times New Roman"/>
          <w:b/>
          <w:szCs w:val="20"/>
          <w:lang w:eastAsia="ru-RU"/>
        </w:rPr>
      </w:pPr>
    </w:p>
    <w:p w:rsidR="00E43FDF" w:rsidRPr="00E43FDF" w:rsidRDefault="00E43FDF" w:rsidP="00E43FDF">
      <w:pPr>
        <w:spacing w:after="0" w:line="240" w:lineRule="auto"/>
        <w:ind w:firstLine="0"/>
        <w:rPr>
          <w:rFonts w:ascii="Times New Roman" w:eastAsia="Times New Roman" w:hAnsi="Times New Roman" w:cs="Times New Roman"/>
          <w:sz w:val="24"/>
          <w:szCs w:val="24"/>
          <w:lang w:eastAsia="ru-RU"/>
        </w:rPr>
      </w:pPr>
    </w:p>
    <w:p w:rsidR="00E43FDF" w:rsidRPr="00E43FDF" w:rsidRDefault="00E43FDF" w:rsidP="00E43FDF">
      <w:pPr>
        <w:spacing w:before="60" w:after="0" w:line="240" w:lineRule="auto"/>
        <w:ind w:firstLine="0"/>
        <w:jc w:val="center"/>
        <w:rPr>
          <w:rFonts w:ascii="Times New Roman" w:eastAsia="Times New Roman" w:hAnsi="Times New Roman" w:cs="Times New Roman"/>
          <w:b/>
          <w:caps/>
          <w:sz w:val="36"/>
          <w:szCs w:val="24"/>
          <w:lang w:eastAsia="ru-RU"/>
        </w:rPr>
      </w:pPr>
      <w:r w:rsidRPr="00E43FDF">
        <w:rPr>
          <w:rFonts w:ascii="Times New Roman" w:eastAsia="Times New Roman" w:hAnsi="Times New Roman" w:cs="Times New Roman"/>
          <w:b/>
          <w:caps/>
          <w:sz w:val="36"/>
          <w:szCs w:val="24"/>
          <w:lang w:eastAsia="ru-RU"/>
        </w:rPr>
        <w:t xml:space="preserve">отчет </w:t>
      </w:r>
    </w:p>
    <w:tbl>
      <w:tblPr>
        <w:tblW w:w="10035" w:type="dxa"/>
        <w:jc w:val="center"/>
        <w:tblLook w:val="04A0" w:firstRow="1" w:lastRow="0" w:firstColumn="1" w:lastColumn="0" w:noHBand="0" w:noVBand="1"/>
      </w:tblPr>
      <w:tblGrid>
        <w:gridCol w:w="107"/>
        <w:gridCol w:w="75"/>
        <w:gridCol w:w="2142"/>
        <w:gridCol w:w="1050"/>
        <w:gridCol w:w="195"/>
        <w:gridCol w:w="225"/>
        <w:gridCol w:w="61"/>
        <w:gridCol w:w="364"/>
        <w:gridCol w:w="425"/>
        <w:gridCol w:w="714"/>
        <w:gridCol w:w="137"/>
        <w:gridCol w:w="147"/>
        <w:gridCol w:w="137"/>
        <w:gridCol w:w="485"/>
        <w:gridCol w:w="280"/>
        <w:gridCol w:w="287"/>
        <w:gridCol w:w="305"/>
        <w:gridCol w:w="1440"/>
        <w:gridCol w:w="888"/>
        <w:gridCol w:w="60"/>
        <w:gridCol w:w="215"/>
        <w:gridCol w:w="8"/>
        <w:gridCol w:w="288"/>
      </w:tblGrid>
      <w:tr w:rsidR="00E43FDF" w:rsidRPr="00E43FDF" w:rsidTr="00C143AC">
        <w:trPr>
          <w:trHeight w:val="655"/>
          <w:jc w:val="center"/>
        </w:trPr>
        <w:tc>
          <w:tcPr>
            <w:tcW w:w="2324" w:type="dxa"/>
            <w:gridSpan w:val="3"/>
            <w:vAlign w:val="bottom"/>
          </w:tcPr>
          <w:p w:rsidR="00E43FDF" w:rsidRPr="00E43FDF" w:rsidRDefault="00E43FDF" w:rsidP="00E43FDF">
            <w:pPr>
              <w:spacing w:before="60" w:after="0" w:line="240" w:lineRule="auto"/>
              <w:ind w:firstLine="0"/>
              <w:jc w:val="both"/>
              <w:rPr>
                <w:rFonts w:ascii="Times New Roman" w:eastAsia="Times New Roman" w:hAnsi="Times New Roman" w:cs="Times New Roman"/>
                <w:b/>
                <w:sz w:val="28"/>
                <w:szCs w:val="24"/>
                <w:lang w:eastAsia="ru-RU"/>
              </w:rPr>
            </w:pPr>
            <w:r w:rsidRPr="00E43FDF">
              <w:rPr>
                <w:rFonts w:ascii="Times New Roman" w:eastAsia="Times New Roman" w:hAnsi="Times New Roman" w:cs="Times New Roman"/>
                <w:b/>
                <w:sz w:val="28"/>
                <w:szCs w:val="24"/>
                <w:lang w:eastAsia="ru-RU"/>
              </w:rPr>
              <w:t>о прохождении</w:t>
            </w:r>
          </w:p>
        </w:tc>
        <w:tc>
          <w:tcPr>
            <w:tcW w:w="6252" w:type="dxa"/>
            <w:gridSpan w:val="15"/>
            <w:tcBorders>
              <w:bottom w:val="single" w:sz="4" w:space="0" w:color="auto"/>
            </w:tcBorders>
            <w:vAlign w:val="bottom"/>
          </w:tcPr>
          <w:p w:rsidR="00E43FDF" w:rsidRPr="00E43FDF" w:rsidRDefault="00E43FDF" w:rsidP="00E43FDF">
            <w:pPr>
              <w:spacing w:before="60" w:after="0" w:line="240" w:lineRule="auto"/>
              <w:ind w:firstLine="0"/>
              <w:rPr>
                <w:rFonts w:ascii="Times New Roman" w:eastAsia="Times New Roman" w:hAnsi="Times New Roman" w:cs="Times New Roman"/>
                <w:b/>
                <w:sz w:val="28"/>
                <w:szCs w:val="24"/>
                <w:lang w:eastAsia="ru-RU"/>
              </w:rPr>
            </w:pPr>
            <w:r w:rsidRPr="00E43FDF">
              <w:rPr>
                <w:rFonts w:ascii="Times New Roman" w:eastAsia="Times New Roman" w:hAnsi="Times New Roman" w:cs="Times New Roman"/>
                <w:b/>
                <w:sz w:val="28"/>
                <w:szCs w:val="24"/>
                <w:lang w:eastAsia="ru-RU"/>
              </w:rPr>
              <w:t xml:space="preserve">                     производственной</w:t>
            </w:r>
          </w:p>
        </w:tc>
        <w:tc>
          <w:tcPr>
            <w:tcW w:w="1459" w:type="dxa"/>
            <w:gridSpan w:val="5"/>
            <w:vAlign w:val="bottom"/>
          </w:tcPr>
          <w:p w:rsidR="00E43FDF" w:rsidRPr="00E43FDF" w:rsidRDefault="00E43FDF" w:rsidP="00E43FDF">
            <w:pPr>
              <w:spacing w:before="60" w:after="0" w:line="240" w:lineRule="auto"/>
              <w:ind w:left="-124" w:firstLine="0"/>
              <w:jc w:val="both"/>
              <w:rPr>
                <w:rFonts w:ascii="Times New Roman" w:eastAsia="Times New Roman" w:hAnsi="Times New Roman" w:cs="Times New Roman"/>
                <w:b/>
                <w:sz w:val="28"/>
                <w:szCs w:val="24"/>
                <w:lang w:eastAsia="ru-RU"/>
              </w:rPr>
            </w:pPr>
            <w:r w:rsidRPr="00E43FDF">
              <w:rPr>
                <w:rFonts w:ascii="Times New Roman" w:eastAsia="Times New Roman" w:hAnsi="Times New Roman" w:cs="Times New Roman"/>
                <w:b/>
                <w:sz w:val="28"/>
                <w:szCs w:val="24"/>
                <w:lang w:eastAsia="ru-RU"/>
              </w:rPr>
              <w:t>практики</w:t>
            </w:r>
          </w:p>
        </w:tc>
      </w:tr>
      <w:tr w:rsidR="00E43FDF" w:rsidRPr="00E43FDF" w:rsidTr="00C143AC">
        <w:tblPrEx>
          <w:jc w:val="left"/>
        </w:tblPrEx>
        <w:trPr>
          <w:gridBefore w:val="1"/>
          <w:gridAfter w:val="1"/>
          <w:wBefore w:w="107" w:type="dxa"/>
          <w:wAfter w:w="288" w:type="dxa"/>
          <w:trHeight w:val="150"/>
        </w:trPr>
        <w:tc>
          <w:tcPr>
            <w:tcW w:w="9640" w:type="dxa"/>
            <w:gridSpan w:val="21"/>
            <w:tcBorders>
              <w:top w:val="nil"/>
              <w:left w:val="nil"/>
              <w:right w:val="nil"/>
            </w:tcBorders>
            <w:vAlign w:val="bottom"/>
          </w:tcPr>
          <w:p w:rsidR="00E43FDF" w:rsidRPr="00E43FDF" w:rsidRDefault="00E43FDF" w:rsidP="00E43FDF">
            <w:pPr>
              <w:spacing w:after="0"/>
              <w:ind w:firstLine="0"/>
              <w:jc w:val="center"/>
              <w:rPr>
                <w:rFonts w:ascii="Times New Roman" w:eastAsia="Times New Roman" w:hAnsi="Times New Roman" w:cs="Times New Roman"/>
                <w:sz w:val="16"/>
                <w:szCs w:val="16"/>
                <w:lang w:eastAsia="ru-RU"/>
              </w:rPr>
            </w:pPr>
            <w:r w:rsidRPr="00E43FDF">
              <w:rPr>
                <w:rFonts w:ascii="Times New Roman" w:eastAsia="Times New Roman" w:hAnsi="Times New Roman" w:cs="Times New Roman"/>
                <w:sz w:val="16"/>
                <w:szCs w:val="16"/>
                <w:lang w:eastAsia="ru-RU"/>
              </w:rPr>
              <w:t>наименование практики</w:t>
            </w:r>
          </w:p>
        </w:tc>
      </w:tr>
      <w:tr w:rsidR="00E43FDF" w:rsidRPr="00E43FDF" w:rsidTr="00C143AC">
        <w:tblPrEx>
          <w:jc w:val="left"/>
        </w:tblPrEx>
        <w:trPr>
          <w:gridBefore w:val="1"/>
          <w:gridAfter w:val="1"/>
          <w:wBefore w:w="107" w:type="dxa"/>
          <w:wAfter w:w="288" w:type="dxa"/>
          <w:trHeight w:val="351"/>
        </w:trPr>
        <w:tc>
          <w:tcPr>
            <w:tcW w:w="9640" w:type="dxa"/>
            <w:gridSpan w:val="21"/>
            <w:tcBorders>
              <w:left w:val="nil"/>
              <w:bottom w:val="single" w:sz="4" w:space="0" w:color="auto"/>
              <w:right w:val="nil"/>
            </w:tcBorders>
            <w:vAlign w:val="bottom"/>
          </w:tcPr>
          <w:p w:rsidR="00E43FDF" w:rsidRPr="00E43FDF" w:rsidRDefault="00E43FDF" w:rsidP="00E43FDF">
            <w:pPr>
              <w:spacing w:after="0"/>
              <w:ind w:firstLine="0"/>
              <w:jc w:val="center"/>
              <w:rPr>
                <w:rFonts w:ascii="Times New Roman" w:eastAsia="Times New Roman" w:hAnsi="Times New Roman" w:cs="Times New Roman"/>
                <w:sz w:val="32"/>
                <w:szCs w:val="24"/>
                <w:lang w:eastAsia="ru-RU"/>
              </w:rPr>
            </w:pPr>
            <w:r w:rsidRPr="00E43FDF">
              <w:rPr>
                <w:rFonts w:ascii="Times New Roman" w:eastAsia="Times New Roman" w:hAnsi="Times New Roman" w:cs="Times New Roman"/>
                <w:sz w:val="28"/>
                <w:szCs w:val="24"/>
                <w:lang w:eastAsia="ru-RU"/>
              </w:rPr>
              <w:t>Маслова Льва Юрьевича</w:t>
            </w:r>
          </w:p>
        </w:tc>
      </w:tr>
      <w:tr w:rsidR="00E43FDF" w:rsidRPr="00E43FDF" w:rsidTr="00C143AC">
        <w:tblPrEx>
          <w:jc w:val="left"/>
        </w:tblPrEx>
        <w:trPr>
          <w:gridBefore w:val="1"/>
          <w:gridAfter w:val="1"/>
          <w:wBefore w:w="107" w:type="dxa"/>
          <w:wAfter w:w="288" w:type="dxa"/>
          <w:trHeight w:val="264"/>
        </w:trPr>
        <w:tc>
          <w:tcPr>
            <w:tcW w:w="9640" w:type="dxa"/>
            <w:gridSpan w:val="21"/>
            <w:tcBorders>
              <w:top w:val="single" w:sz="4" w:space="0" w:color="auto"/>
              <w:left w:val="nil"/>
              <w:bottom w:val="nil"/>
              <w:right w:val="nil"/>
            </w:tcBorders>
            <w:hideMark/>
          </w:tcPr>
          <w:p w:rsidR="00E43FDF" w:rsidRPr="00E43FDF" w:rsidRDefault="00E43FDF" w:rsidP="00E43FDF">
            <w:pPr>
              <w:spacing w:after="0"/>
              <w:ind w:firstLine="0"/>
              <w:jc w:val="center"/>
              <w:rPr>
                <w:rFonts w:ascii="Times New Roman" w:eastAsia="Times New Roman" w:hAnsi="Times New Roman" w:cs="Times New Roman"/>
                <w:sz w:val="16"/>
                <w:szCs w:val="16"/>
                <w:lang w:eastAsia="ru-RU"/>
              </w:rPr>
            </w:pPr>
            <w:r w:rsidRPr="00E43FDF">
              <w:rPr>
                <w:rFonts w:ascii="Times New Roman" w:eastAsia="Times New Roman" w:hAnsi="Times New Roman" w:cs="Times New Roman"/>
                <w:sz w:val="16"/>
                <w:szCs w:val="16"/>
                <w:lang w:eastAsia="ru-RU"/>
              </w:rPr>
              <w:t>Фамилия, имя, отчество обучающегося</w:t>
            </w:r>
          </w:p>
        </w:tc>
      </w:tr>
      <w:tr w:rsidR="00E43FDF" w:rsidRPr="00E43FDF" w:rsidTr="00C143AC">
        <w:tblPrEx>
          <w:jc w:val="left"/>
        </w:tblPrEx>
        <w:trPr>
          <w:gridAfter w:val="1"/>
          <w:wAfter w:w="288" w:type="dxa"/>
          <w:trHeight w:val="338"/>
        </w:trPr>
        <w:tc>
          <w:tcPr>
            <w:tcW w:w="3794" w:type="dxa"/>
            <w:gridSpan w:val="6"/>
            <w:vAlign w:val="bottom"/>
            <w:hideMark/>
          </w:tcPr>
          <w:p w:rsidR="00E43FDF" w:rsidRPr="00E43FDF" w:rsidRDefault="00E43FDF" w:rsidP="00E43FDF">
            <w:pPr>
              <w:spacing w:after="0"/>
              <w:ind w:firstLine="0"/>
              <w:rPr>
                <w:rFonts w:ascii="Times New Roman" w:eastAsia="Times New Roman" w:hAnsi="Times New Roman" w:cs="Times New Roman"/>
                <w:b/>
                <w:sz w:val="24"/>
                <w:szCs w:val="24"/>
                <w:lang w:eastAsia="ru-RU"/>
              </w:rPr>
            </w:pPr>
          </w:p>
          <w:p w:rsidR="00E43FDF" w:rsidRPr="00E43FDF" w:rsidRDefault="00E43FDF" w:rsidP="00E43FDF">
            <w:pPr>
              <w:spacing w:after="0"/>
              <w:ind w:firstLine="0"/>
              <w:rPr>
                <w:rFonts w:ascii="Times New Roman" w:eastAsia="Times New Roman" w:hAnsi="Times New Roman" w:cs="Times New Roman"/>
                <w:b/>
                <w:sz w:val="24"/>
                <w:szCs w:val="24"/>
                <w:lang w:eastAsia="ru-RU"/>
              </w:rPr>
            </w:pPr>
            <w:r w:rsidRPr="00E43FDF">
              <w:rPr>
                <w:rFonts w:ascii="Times New Roman" w:eastAsia="Times New Roman" w:hAnsi="Times New Roman" w:cs="Times New Roman"/>
                <w:b/>
                <w:sz w:val="24"/>
                <w:szCs w:val="24"/>
                <w:lang w:eastAsia="ru-RU"/>
              </w:rPr>
              <w:t xml:space="preserve">Обучающегося по </w:t>
            </w:r>
          </w:p>
          <w:p w:rsidR="00E43FDF" w:rsidRPr="00E43FDF" w:rsidRDefault="00E43FDF" w:rsidP="00E43FDF">
            <w:pPr>
              <w:spacing w:after="0"/>
              <w:ind w:firstLine="0"/>
              <w:rPr>
                <w:rFonts w:ascii="Times New Roman" w:eastAsia="Times New Roman" w:hAnsi="Times New Roman" w:cs="Times New Roman"/>
                <w:b/>
                <w:sz w:val="24"/>
                <w:szCs w:val="24"/>
                <w:lang w:eastAsia="ru-RU"/>
              </w:rPr>
            </w:pPr>
            <w:r w:rsidRPr="00E43FDF">
              <w:rPr>
                <w:rFonts w:ascii="Times New Roman" w:eastAsia="Times New Roman" w:hAnsi="Times New Roman" w:cs="Times New Roman"/>
                <w:b/>
                <w:sz w:val="24"/>
                <w:szCs w:val="24"/>
                <w:u w:val="single"/>
                <w:lang w:eastAsia="ru-RU"/>
              </w:rPr>
              <w:t>направлению</w:t>
            </w:r>
            <w:r w:rsidRPr="00E43FDF">
              <w:rPr>
                <w:rFonts w:ascii="Times New Roman" w:eastAsia="Times New Roman" w:hAnsi="Times New Roman" w:cs="Times New Roman"/>
                <w:b/>
                <w:sz w:val="24"/>
                <w:szCs w:val="24"/>
                <w:lang w:eastAsia="ru-RU"/>
              </w:rPr>
              <w:t>/специальности</w:t>
            </w:r>
          </w:p>
        </w:tc>
        <w:tc>
          <w:tcPr>
            <w:tcW w:w="1564" w:type="dxa"/>
            <w:gridSpan w:val="4"/>
            <w:tcBorders>
              <w:top w:val="nil"/>
              <w:left w:val="nil"/>
              <w:bottom w:val="single" w:sz="4" w:space="0" w:color="auto"/>
              <w:right w:val="nil"/>
            </w:tcBorders>
            <w:vAlign w:val="bottom"/>
          </w:tcPr>
          <w:p w:rsidR="00E43FDF" w:rsidRPr="00E43FDF" w:rsidRDefault="00E43FDF" w:rsidP="00E43FDF">
            <w:pPr>
              <w:spacing w:after="0"/>
              <w:ind w:firstLine="0"/>
              <w:jc w:val="center"/>
              <w:rPr>
                <w:rFonts w:ascii="Times New Roman" w:eastAsia="Times New Roman" w:hAnsi="Times New Roman" w:cs="Times New Roman"/>
                <w:sz w:val="28"/>
                <w:szCs w:val="24"/>
                <w:lang w:eastAsia="ru-RU"/>
              </w:rPr>
            </w:pPr>
            <w:r w:rsidRPr="00E43FDF">
              <w:rPr>
                <w:rFonts w:ascii="Times New Roman" w:eastAsia="Times New Roman" w:hAnsi="Times New Roman" w:cs="Times New Roman"/>
                <w:sz w:val="28"/>
                <w:szCs w:val="24"/>
                <w:lang w:eastAsia="ru-RU"/>
              </w:rPr>
              <w:t xml:space="preserve">   12.04.05</w:t>
            </w:r>
          </w:p>
        </w:tc>
        <w:tc>
          <w:tcPr>
            <w:tcW w:w="284" w:type="dxa"/>
            <w:gridSpan w:val="2"/>
            <w:vAlign w:val="bottom"/>
          </w:tcPr>
          <w:p w:rsidR="00E43FDF" w:rsidRPr="00E43FDF" w:rsidRDefault="00E43FDF" w:rsidP="00E43FDF">
            <w:pPr>
              <w:spacing w:after="0"/>
              <w:ind w:firstLine="34"/>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 xml:space="preserve"> </w:t>
            </w:r>
          </w:p>
        </w:tc>
        <w:tc>
          <w:tcPr>
            <w:tcW w:w="4105" w:type="dxa"/>
            <w:gridSpan w:val="10"/>
            <w:tcBorders>
              <w:top w:val="nil"/>
              <w:left w:val="nil"/>
              <w:bottom w:val="single" w:sz="4" w:space="0" w:color="auto"/>
              <w:right w:val="nil"/>
            </w:tcBorders>
            <w:vAlign w:val="bottom"/>
          </w:tcPr>
          <w:p w:rsidR="00E43FDF" w:rsidRPr="00E43FDF" w:rsidRDefault="00E43FDF" w:rsidP="00E43FDF">
            <w:pPr>
              <w:spacing w:after="0"/>
              <w:ind w:firstLine="0"/>
              <w:rPr>
                <w:rFonts w:ascii="Times New Roman" w:eastAsia="Times New Roman" w:hAnsi="Times New Roman" w:cs="Times New Roman"/>
                <w:sz w:val="28"/>
                <w:szCs w:val="24"/>
                <w:lang w:eastAsia="ru-RU"/>
              </w:rPr>
            </w:pPr>
            <w:r w:rsidRPr="00E43FDF">
              <w:rPr>
                <w:rFonts w:ascii="Times New Roman" w:eastAsia="Times New Roman" w:hAnsi="Times New Roman" w:cs="Times New Roman"/>
                <w:sz w:val="24"/>
                <w:szCs w:val="24"/>
                <w:lang w:eastAsia="ru-RU"/>
              </w:rPr>
              <w:t>Лазерная техника и лазерные техно-</w:t>
            </w:r>
          </w:p>
        </w:tc>
      </w:tr>
      <w:tr w:rsidR="00E43FDF" w:rsidRPr="00E43FDF" w:rsidTr="00C143AC">
        <w:tblPrEx>
          <w:jc w:val="left"/>
        </w:tblPrEx>
        <w:trPr>
          <w:gridAfter w:val="4"/>
          <w:wAfter w:w="571" w:type="dxa"/>
          <w:trHeight w:val="136"/>
        </w:trPr>
        <w:tc>
          <w:tcPr>
            <w:tcW w:w="3794" w:type="dxa"/>
            <w:gridSpan w:val="6"/>
          </w:tcPr>
          <w:p w:rsidR="00E43FDF" w:rsidRPr="00E43FDF" w:rsidRDefault="00E43FDF" w:rsidP="00E43FDF">
            <w:pPr>
              <w:spacing w:after="0"/>
              <w:ind w:firstLine="0"/>
              <w:jc w:val="center"/>
              <w:rPr>
                <w:rFonts w:ascii="Times New Roman" w:eastAsia="Times New Roman" w:hAnsi="Times New Roman" w:cs="Times New Roman"/>
                <w:sz w:val="16"/>
                <w:szCs w:val="24"/>
                <w:lang w:eastAsia="ru-RU"/>
              </w:rPr>
            </w:pPr>
            <w:r w:rsidRPr="00E43FDF">
              <w:rPr>
                <w:rFonts w:ascii="Times New Roman" w:eastAsia="Times New Roman" w:hAnsi="Times New Roman" w:cs="Times New Roman"/>
                <w:sz w:val="16"/>
                <w:szCs w:val="24"/>
                <w:lang w:eastAsia="ru-RU"/>
              </w:rPr>
              <w:t>нужное подчеркнуть</w:t>
            </w:r>
          </w:p>
        </w:tc>
        <w:tc>
          <w:tcPr>
            <w:tcW w:w="1701" w:type="dxa"/>
            <w:gridSpan w:val="5"/>
            <w:hideMark/>
          </w:tcPr>
          <w:p w:rsidR="00E43FDF" w:rsidRPr="00E43FDF" w:rsidRDefault="00E43FDF" w:rsidP="00E43FDF">
            <w:pPr>
              <w:spacing w:after="0"/>
              <w:ind w:firstLine="0"/>
              <w:jc w:val="center"/>
              <w:rPr>
                <w:rFonts w:ascii="Times New Roman" w:eastAsia="Times New Roman" w:hAnsi="Times New Roman" w:cs="Times New Roman"/>
                <w:sz w:val="16"/>
                <w:szCs w:val="24"/>
                <w:lang w:eastAsia="ru-RU"/>
              </w:rPr>
            </w:pPr>
            <w:r w:rsidRPr="00E43FDF">
              <w:rPr>
                <w:rFonts w:ascii="Times New Roman" w:eastAsia="Times New Roman" w:hAnsi="Times New Roman" w:cs="Times New Roman"/>
                <w:sz w:val="16"/>
                <w:szCs w:val="24"/>
                <w:lang w:eastAsia="ru-RU"/>
              </w:rPr>
              <w:t>код</w:t>
            </w:r>
          </w:p>
        </w:tc>
        <w:tc>
          <w:tcPr>
            <w:tcW w:w="284" w:type="dxa"/>
            <w:gridSpan w:val="2"/>
          </w:tcPr>
          <w:p w:rsidR="00E43FDF" w:rsidRPr="00E43FDF" w:rsidRDefault="00E43FDF" w:rsidP="00E43FDF">
            <w:pPr>
              <w:spacing w:after="0"/>
              <w:ind w:firstLine="0"/>
              <w:jc w:val="center"/>
              <w:rPr>
                <w:rFonts w:ascii="Times New Roman" w:eastAsia="Times New Roman" w:hAnsi="Times New Roman" w:cs="Times New Roman"/>
                <w:sz w:val="16"/>
                <w:szCs w:val="24"/>
                <w:lang w:eastAsia="ru-RU"/>
              </w:rPr>
            </w:pPr>
          </w:p>
        </w:tc>
        <w:tc>
          <w:tcPr>
            <w:tcW w:w="3685" w:type="dxa"/>
            <w:gridSpan w:val="6"/>
            <w:hideMark/>
          </w:tcPr>
          <w:p w:rsidR="00E43FDF" w:rsidRPr="00E43FDF" w:rsidRDefault="00E43FDF" w:rsidP="00E43FDF">
            <w:pPr>
              <w:spacing w:after="0"/>
              <w:ind w:firstLine="0"/>
              <w:jc w:val="center"/>
              <w:rPr>
                <w:rFonts w:ascii="Times New Roman" w:eastAsia="Times New Roman" w:hAnsi="Times New Roman" w:cs="Times New Roman"/>
                <w:sz w:val="16"/>
                <w:szCs w:val="24"/>
                <w:lang w:eastAsia="ru-RU"/>
              </w:rPr>
            </w:pPr>
            <w:r w:rsidRPr="00E43FDF">
              <w:rPr>
                <w:rFonts w:ascii="Times New Roman" w:eastAsia="Times New Roman" w:hAnsi="Times New Roman" w:cs="Times New Roman"/>
                <w:sz w:val="16"/>
                <w:szCs w:val="24"/>
                <w:lang w:eastAsia="ru-RU"/>
              </w:rPr>
              <w:t>полное наименование направления/специальности</w:t>
            </w:r>
          </w:p>
        </w:tc>
      </w:tr>
      <w:tr w:rsidR="00E43FDF" w:rsidRPr="00E43FDF" w:rsidTr="00C143AC">
        <w:tblPrEx>
          <w:jc w:val="left"/>
        </w:tblPrEx>
        <w:trPr>
          <w:gridBefore w:val="1"/>
          <w:gridAfter w:val="1"/>
          <w:wBefore w:w="107" w:type="dxa"/>
          <w:wAfter w:w="288" w:type="dxa"/>
          <w:trHeight w:val="139"/>
        </w:trPr>
        <w:tc>
          <w:tcPr>
            <w:tcW w:w="9640" w:type="dxa"/>
            <w:gridSpan w:val="21"/>
            <w:tcBorders>
              <w:top w:val="nil"/>
              <w:left w:val="nil"/>
              <w:bottom w:val="single" w:sz="4" w:space="0" w:color="auto"/>
              <w:right w:val="nil"/>
            </w:tcBorders>
            <w:vAlign w:val="bottom"/>
          </w:tcPr>
          <w:p w:rsidR="00E43FDF" w:rsidRPr="00E43FDF" w:rsidRDefault="00E43FDF" w:rsidP="00E43FDF">
            <w:pPr>
              <w:spacing w:after="0"/>
              <w:ind w:firstLine="0"/>
              <w:jc w:val="right"/>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логии</w:t>
            </w:r>
          </w:p>
        </w:tc>
      </w:tr>
      <w:tr w:rsidR="00E43FDF" w:rsidRPr="00E43FDF" w:rsidTr="00C143AC">
        <w:tblPrEx>
          <w:jc w:val="left"/>
          <w:tblCellMar>
            <w:left w:w="28" w:type="dxa"/>
            <w:right w:w="28" w:type="dxa"/>
          </w:tblCellMar>
        </w:tblPrEx>
        <w:trPr>
          <w:gridBefore w:val="1"/>
          <w:gridAfter w:val="1"/>
          <w:wBefore w:w="107" w:type="dxa"/>
          <w:wAfter w:w="288" w:type="dxa"/>
          <w:trHeight w:val="618"/>
        </w:trPr>
        <w:tc>
          <w:tcPr>
            <w:tcW w:w="4112" w:type="dxa"/>
            <w:gridSpan w:val="7"/>
            <w:tcBorders>
              <w:top w:val="single" w:sz="4" w:space="0" w:color="auto"/>
            </w:tcBorders>
            <w:vAlign w:val="bottom"/>
          </w:tcPr>
          <w:p w:rsidR="00E43FDF" w:rsidRPr="00E43FDF" w:rsidRDefault="00E43FDF" w:rsidP="00E43FDF">
            <w:pPr>
              <w:spacing w:after="0" w:line="240" w:lineRule="auto"/>
              <w:ind w:firstLine="0"/>
              <w:rPr>
                <w:rFonts w:ascii="Times New Roman" w:eastAsia="Times New Roman" w:hAnsi="Times New Roman" w:cs="Times New Roman"/>
                <w:b/>
                <w:sz w:val="24"/>
                <w:szCs w:val="24"/>
                <w:lang w:eastAsia="ru-RU"/>
              </w:rPr>
            </w:pPr>
            <w:r w:rsidRPr="00E43FDF">
              <w:rPr>
                <w:rFonts w:ascii="Times New Roman" w:eastAsia="Times New Roman" w:hAnsi="Times New Roman" w:cs="Times New Roman"/>
                <w:b/>
                <w:sz w:val="24"/>
                <w:szCs w:val="24"/>
                <w:lang w:eastAsia="ru-RU"/>
              </w:rPr>
              <w:t>Руководитель практики от БГТУ «ВОЕНМЕХ» им. Д.Ф. Устинова:</w:t>
            </w:r>
          </w:p>
        </w:tc>
        <w:tc>
          <w:tcPr>
            <w:tcW w:w="5528" w:type="dxa"/>
            <w:gridSpan w:val="14"/>
            <w:tcBorders>
              <w:top w:val="single" w:sz="4" w:space="0" w:color="auto"/>
              <w:left w:val="nil"/>
              <w:bottom w:val="single" w:sz="4" w:space="0" w:color="auto"/>
              <w:right w:val="nil"/>
            </w:tcBorders>
            <w:vAlign w:val="bottom"/>
          </w:tcPr>
          <w:p w:rsidR="00E43FDF" w:rsidRPr="00E43FDF" w:rsidRDefault="00E43FDF" w:rsidP="00E43FDF">
            <w:pPr>
              <w:spacing w:after="0" w:line="240" w:lineRule="auto"/>
              <w:ind w:right="-301"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Киселев И.А.,  к.т.н., зам. заведующего кафедры</w:t>
            </w:r>
          </w:p>
        </w:tc>
      </w:tr>
      <w:tr w:rsidR="00E43FDF" w:rsidRPr="00E43FDF" w:rsidTr="00C143AC">
        <w:tblPrEx>
          <w:jc w:val="left"/>
          <w:tblCellMar>
            <w:left w:w="28" w:type="dxa"/>
            <w:right w:w="28" w:type="dxa"/>
          </w:tblCellMar>
        </w:tblPrEx>
        <w:trPr>
          <w:gridBefore w:val="2"/>
          <w:gridAfter w:val="1"/>
          <w:wBefore w:w="182" w:type="dxa"/>
          <w:wAfter w:w="288" w:type="dxa"/>
          <w:trHeight w:val="191"/>
        </w:trPr>
        <w:tc>
          <w:tcPr>
            <w:tcW w:w="3192" w:type="dxa"/>
            <w:gridSpan w:val="2"/>
            <w:vAlign w:val="bottom"/>
            <w:hideMark/>
          </w:tcPr>
          <w:p w:rsidR="00E43FDF" w:rsidRPr="00E43FDF" w:rsidRDefault="00E43FDF" w:rsidP="00E43FDF">
            <w:pPr>
              <w:spacing w:after="0" w:line="240" w:lineRule="auto"/>
              <w:ind w:firstLine="0"/>
              <w:jc w:val="center"/>
              <w:rPr>
                <w:rFonts w:ascii="Times New Roman" w:eastAsia="Times New Roman" w:hAnsi="Times New Roman" w:cs="Times New Roman"/>
                <w:sz w:val="18"/>
                <w:szCs w:val="18"/>
                <w:lang w:eastAsia="ru-RU"/>
              </w:rPr>
            </w:pPr>
          </w:p>
        </w:tc>
        <w:tc>
          <w:tcPr>
            <w:tcW w:w="6373" w:type="dxa"/>
            <w:gridSpan w:val="18"/>
            <w:vAlign w:val="bottom"/>
          </w:tcPr>
          <w:p w:rsidR="00E43FDF" w:rsidRPr="00E43FDF" w:rsidRDefault="00E43FDF" w:rsidP="00E43FDF">
            <w:pPr>
              <w:spacing w:after="0" w:line="240" w:lineRule="auto"/>
              <w:ind w:right="-301" w:firstLine="0"/>
              <w:jc w:val="center"/>
              <w:rPr>
                <w:rFonts w:ascii="Times New Roman" w:eastAsia="Times New Roman" w:hAnsi="Times New Roman" w:cs="Times New Roman"/>
                <w:sz w:val="18"/>
                <w:szCs w:val="18"/>
                <w:lang w:eastAsia="ru-RU"/>
              </w:rPr>
            </w:pPr>
            <w:r w:rsidRPr="00E43FDF">
              <w:rPr>
                <w:rFonts w:ascii="Times New Roman" w:eastAsia="Times New Roman" w:hAnsi="Times New Roman" w:cs="Times New Roman"/>
                <w:sz w:val="16"/>
                <w:szCs w:val="18"/>
                <w:lang w:eastAsia="ru-RU"/>
              </w:rPr>
              <w:t>Фамилия ИО, ученая степень, ученое звание, должность</w:t>
            </w:r>
          </w:p>
        </w:tc>
      </w:tr>
      <w:tr w:rsidR="00E43FDF" w:rsidRPr="00E43FDF" w:rsidTr="00C143AC">
        <w:tblPrEx>
          <w:jc w:val="left"/>
          <w:tblCellMar>
            <w:left w:w="28" w:type="dxa"/>
            <w:right w:w="28" w:type="dxa"/>
          </w:tblCellMar>
        </w:tblPrEx>
        <w:trPr>
          <w:gridBefore w:val="1"/>
          <w:gridAfter w:val="1"/>
          <w:wBefore w:w="107" w:type="dxa"/>
          <w:wAfter w:w="288" w:type="dxa"/>
          <w:trHeight w:val="618"/>
        </w:trPr>
        <w:tc>
          <w:tcPr>
            <w:tcW w:w="4112" w:type="dxa"/>
            <w:gridSpan w:val="7"/>
            <w:vAlign w:val="bottom"/>
          </w:tcPr>
          <w:p w:rsidR="00E43FDF" w:rsidRPr="00E43FDF" w:rsidRDefault="00E43FDF" w:rsidP="00E43FDF">
            <w:pPr>
              <w:spacing w:after="0" w:line="240" w:lineRule="auto"/>
              <w:ind w:firstLine="0"/>
              <w:rPr>
                <w:rFonts w:ascii="Times New Roman" w:eastAsia="Times New Roman" w:hAnsi="Times New Roman" w:cs="Times New Roman"/>
                <w:b/>
                <w:sz w:val="24"/>
                <w:szCs w:val="24"/>
                <w:lang w:eastAsia="ru-RU"/>
              </w:rPr>
            </w:pPr>
            <w:r w:rsidRPr="00E43FDF">
              <w:rPr>
                <w:rFonts w:ascii="Times New Roman" w:eastAsia="Times New Roman" w:hAnsi="Times New Roman" w:cs="Times New Roman"/>
                <w:b/>
                <w:sz w:val="24"/>
                <w:szCs w:val="24"/>
                <w:lang w:eastAsia="ru-RU"/>
              </w:rPr>
              <w:t xml:space="preserve">Руководитель практики от </w:t>
            </w:r>
          </w:p>
          <w:p w:rsidR="00E43FDF" w:rsidRPr="00E43FDF" w:rsidRDefault="00E43FDF" w:rsidP="00E43FDF">
            <w:pPr>
              <w:spacing w:after="0" w:line="240" w:lineRule="auto"/>
              <w:ind w:firstLine="0"/>
              <w:rPr>
                <w:rFonts w:ascii="Times New Roman" w:eastAsia="Times New Roman" w:hAnsi="Times New Roman" w:cs="Times New Roman"/>
                <w:b/>
                <w:sz w:val="24"/>
                <w:szCs w:val="24"/>
                <w:lang w:eastAsia="ru-RU"/>
              </w:rPr>
            </w:pPr>
            <w:r w:rsidRPr="00E43FDF">
              <w:rPr>
                <w:rFonts w:ascii="Times New Roman" w:eastAsia="Times New Roman" w:hAnsi="Times New Roman" w:cs="Times New Roman"/>
                <w:b/>
                <w:sz w:val="24"/>
                <w:szCs w:val="24"/>
                <w:lang w:eastAsia="ru-RU"/>
              </w:rPr>
              <w:t>профильной организации:</w:t>
            </w:r>
          </w:p>
        </w:tc>
        <w:tc>
          <w:tcPr>
            <w:tcW w:w="5528" w:type="dxa"/>
            <w:gridSpan w:val="14"/>
            <w:tcBorders>
              <w:left w:val="nil"/>
              <w:bottom w:val="single" w:sz="4" w:space="0" w:color="auto"/>
              <w:right w:val="nil"/>
            </w:tcBorders>
            <w:vAlign w:val="bottom"/>
          </w:tcPr>
          <w:p w:rsidR="00E43FDF" w:rsidRPr="00E43FDF" w:rsidRDefault="00E43FDF" w:rsidP="00E43FDF">
            <w:pPr>
              <w:spacing w:after="0" w:line="240" w:lineRule="auto"/>
              <w:ind w:right="-301"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 xml:space="preserve">Хомский М.Ю., ведущий инженер- оптик </w:t>
            </w:r>
          </w:p>
        </w:tc>
      </w:tr>
      <w:tr w:rsidR="00E43FDF" w:rsidRPr="00E43FDF" w:rsidTr="00C143AC">
        <w:tblPrEx>
          <w:jc w:val="left"/>
          <w:tblCellMar>
            <w:left w:w="28" w:type="dxa"/>
            <w:right w:w="28" w:type="dxa"/>
          </w:tblCellMar>
        </w:tblPrEx>
        <w:trPr>
          <w:gridBefore w:val="2"/>
          <w:gridAfter w:val="1"/>
          <w:wBefore w:w="182" w:type="dxa"/>
          <w:wAfter w:w="288" w:type="dxa"/>
          <w:trHeight w:val="191"/>
        </w:trPr>
        <w:tc>
          <w:tcPr>
            <w:tcW w:w="3192" w:type="dxa"/>
            <w:gridSpan w:val="2"/>
            <w:vAlign w:val="bottom"/>
            <w:hideMark/>
          </w:tcPr>
          <w:p w:rsidR="00E43FDF" w:rsidRPr="00E43FDF" w:rsidRDefault="00E43FDF" w:rsidP="00E43FDF">
            <w:pPr>
              <w:spacing w:after="0" w:line="240" w:lineRule="auto"/>
              <w:ind w:firstLine="0"/>
              <w:jc w:val="center"/>
              <w:rPr>
                <w:rFonts w:ascii="Times New Roman" w:eastAsia="Times New Roman" w:hAnsi="Times New Roman" w:cs="Times New Roman"/>
                <w:sz w:val="18"/>
                <w:szCs w:val="18"/>
                <w:lang w:eastAsia="ru-RU"/>
              </w:rPr>
            </w:pPr>
          </w:p>
        </w:tc>
        <w:tc>
          <w:tcPr>
            <w:tcW w:w="6373" w:type="dxa"/>
            <w:gridSpan w:val="18"/>
            <w:vAlign w:val="bottom"/>
          </w:tcPr>
          <w:p w:rsidR="00E43FDF" w:rsidRPr="00E43FDF" w:rsidRDefault="00E43FDF" w:rsidP="00E43FDF">
            <w:pPr>
              <w:spacing w:after="0" w:line="240" w:lineRule="auto"/>
              <w:ind w:right="-301" w:firstLine="0"/>
              <w:jc w:val="center"/>
              <w:rPr>
                <w:rFonts w:ascii="Times New Roman" w:eastAsia="Times New Roman" w:hAnsi="Times New Roman" w:cs="Times New Roman"/>
                <w:sz w:val="18"/>
                <w:szCs w:val="18"/>
                <w:lang w:eastAsia="ru-RU"/>
              </w:rPr>
            </w:pPr>
            <w:r w:rsidRPr="00E43FDF">
              <w:rPr>
                <w:rFonts w:ascii="Times New Roman" w:eastAsia="Times New Roman" w:hAnsi="Times New Roman" w:cs="Times New Roman"/>
                <w:sz w:val="16"/>
                <w:szCs w:val="18"/>
                <w:lang w:eastAsia="ru-RU"/>
              </w:rPr>
              <w:t>Фамилия ИО, ученая степень, ученое звание, должность</w:t>
            </w:r>
          </w:p>
        </w:tc>
      </w:tr>
      <w:tr w:rsidR="00E43FDF" w:rsidRPr="00E43FDF" w:rsidTr="00C143AC">
        <w:tblPrEx>
          <w:jc w:val="left"/>
          <w:tblCellMar>
            <w:left w:w="28" w:type="dxa"/>
            <w:right w:w="28" w:type="dxa"/>
          </w:tblCellMar>
        </w:tblPrEx>
        <w:trPr>
          <w:gridBefore w:val="2"/>
          <w:gridAfter w:val="1"/>
          <w:wBefore w:w="182" w:type="dxa"/>
          <w:wAfter w:w="288" w:type="dxa"/>
          <w:trHeight w:val="191"/>
        </w:trPr>
        <w:tc>
          <w:tcPr>
            <w:tcW w:w="3192" w:type="dxa"/>
            <w:gridSpan w:val="2"/>
            <w:tcBorders>
              <w:bottom w:val="single" w:sz="4" w:space="0" w:color="auto"/>
            </w:tcBorders>
            <w:vAlign w:val="bottom"/>
            <w:hideMark/>
          </w:tcPr>
          <w:p w:rsidR="00E43FDF" w:rsidRPr="00E43FDF" w:rsidRDefault="00E43FDF" w:rsidP="00E43FDF">
            <w:pPr>
              <w:spacing w:after="0" w:line="240" w:lineRule="auto"/>
              <w:ind w:firstLine="0"/>
              <w:rPr>
                <w:rFonts w:ascii="Times New Roman" w:eastAsia="Times New Roman" w:hAnsi="Times New Roman" w:cs="Times New Roman"/>
                <w:sz w:val="24"/>
                <w:szCs w:val="18"/>
                <w:lang w:eastAsia="ru-RU"/>
              </w:rPr>
            </w:pPr>
            <w:r w:rsidRPr="00E43FDF">
              <w:rPr>
                <w:rFonts w:ascii="Times New Roman" w:eastAsia="Times New Roman" w:hAnsi="Times New Roman" w:cs="Times New Roman"/>
                <w:sz w:val="24"/>
                <w:szCs w:val="18"/>
                <w:lang w:eastAsia="ru-RU"/>
              </w:rPr>
              <w:t>АО «Лазерные системы»</w:t>
            </w:r>
          </w:p>
        </w:tc>
        <w:tc>
          <w:tcPr>
            <w:tcW w:w="6373" w:type="dxa"/>
            <w:gridSpan w:val="18"/>
            <w:tcBorders>
              <w:bottom w:val="single" w:sz="4" w:space="0" w:color="auto"/>
            </w:tcBorders>
            <w:vAlign w:val="bottom"/>
          </w:tcPr>
          <w:p w:rsidR="00E43FDF" w:rsidRPr="00E43FDF" w:rsidRDefault="00E43FDF" w:rsidP="00E43FDF">
            <w:pPr>
              <w:spacing w:after="0" w:line="240" w:lineRule="auto"/>
              <w:ind w:right="-301" w:firstLine="0"/>
              <w:jc w:val="center"/>
              <w:rPr>
                <w:rFonts w:ascii="Times New Roman" w:eastAsia="Times New Roman" w:hAnsi="Times New Roman" w:cs="Times New Roman"/>
                <w:sz w:val="24"/>
                <w:szCs w:val="18"/>
                <w:lang w:eastAsia="ru-RU"/>
              </w:rPr>
            </w:pPr>
          </w:p>
        </w:tc>
      </w:tr>
      <w:tr w:rsidR="00E43FDF" w:rsidRPr="00E43FDF" w:rsidTr="00C143AC">
        <w:tblPrEx>
          <w:jc w:val="left"/>
          <w:tblCellMar>
            <w:left w:w="28" w:type="dxa"/>
            <w:right w:w="28" w:type="dxa"/>
          </w:tblCellMar>
        </w:tblPrEx>
        <w:trPr>
          <w:gridBefore w:val="1"/>
          <w:gridAfter w:val="2"/>
          <w:wBefore w:w="107" w:type="dxa"/>
          <w:wAfter w:w="296" w:type="dxa"/>
          <w:trHeight w:val="531"/>
        </w:trPr>
        <w:tc>
          <w:tcPr>
            <w:tcW w:w="3462" w:type="dxa"/>
            <w:gridSpan w:val="4"/>
            <w:vAlign w:val="bottom"/>
          </w:tcPr>
          <w:p w:rsidR="00E43FDF" w:rsidRPr="00E43FDF" w:rsidRDefault="00E43FDF" w:rsidP="00E43FDF">
            <w:pPr>
              <w:spacing w:after="0" w:line="240" w:lineRule="auto"/>
              <w:ind w:firstLine="0"/>
              <w:rPr>
                <w:rFonts w:ascii="Times New Roman" w:eastAsia="Times New Roman" w:hAnsi="Times New Roman" w:cs="Times New Roman"/>
                <w:b/>
                <w:sz w:val="24"/>
                <w:szCs w:val="24"/>
                <w:lang w:eastAsia="ru-RU"/>
              </w:rPr>
            </w:pPr>
            <w:r w:rsidRPr="00E43FDF">
              <w:rPr>
                <w:rFonts w:ascii="Times New Roman" w:eastAsia="Times New Roman" w:hAnsi="Times New Roman" w:cs="Times New Roman"/>
                <w:b/>
                <w:sz w:val="24"/>
                <w:szCs w:val="24"/>
                <w:lang w:eastAsia="ru-RU"/>
              </w:rPr>
              <w:t>Срок прохождения практики:</w:t>
            </w:r>
          </w:p>
        </w:tc>
        <w:tc>
          <w:tcPr>
            <w:tcW w:w="286" w:type="dxa"/>
            <w:gridSpan w:val="2"/>
            <w:vAlign w:val="bottom"/>
          </w:tcPr>
          <w:p w:rsidR="00E43FDF" w:rsidRPr="00E43FDF" w:rsidRDefault="00E43FDF" w:rsidP="00E43FDF">
            <w:pPr>
              <w:spacing w:after="0" w:line="240" w:lineRule="auto"/>
              <w:ind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с</w:t>
            </w:r>
          </w:p>
        </w:tc>
        <w:tc>
          <w:tcPr>
            <w:tcW w:w="2409" w:type="dxa"/>
            <w:gridSpan w:val="7"/>
            <w:tcBorders>
              <w:bottom w:val="single" w:sz="4" w:space="0" w:color="auto"/>
            </w:tcBorders>
            <w:vAlign w:val="bottom"/>
          </w:tcPr>
          <w:p w:rsidR="00E43FDF" w:rsidRPr="00E43FDF" w:rsidRDefault="00E43FDF" w:rsidP="00E43FDF">
            <w:pPr>
              <w:spacing w:after="0" w:line="240" w:lineRule="auto"/>
              <w:ind w:firstLine="0"/>
              <w:jc w:val="center"/>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15.03.2019</w:t>
            </w:r>
          </w:p>
        </w:tc>
        <w:tc>
          <w:tcPr>
            <w:tcW w:w="280" w:type="dxa"/>
            <w:vAlign w:val="bottom"/>
          </w:tcPr>
          <w:p w:rsidR="00E43FDF" w:rsidRPr="00E43FDF" w:rsidRDefault="00E43FDF" w:rsidP="00E43FDF">
            <w:pPr>
              <w:spacing w:after="0" w:line="240" w:lineRule="auto"/>
              <w:ind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г.</w:t>
            </w:r>
          </w:p>
        </w:tc>
        <w:tc>
          <w:tcPr>
            <w:tcW w:w="287" w:type="dxa"/>
            <w:vAlign w:val="bottom"/>
          </w:tcPr>
          <w:p w:rsidR="00E43FDF" w:rsidRPr="00E43FDF" w:rsidRDefault="00E43FDF" w:rsidP="00E43FDF">
            <w:pPr>
              <w:spacing w:after="0" w:line="240" w:lineRule="auto"/>
              <w:ind w:firstLine="0"/>
              <w:rPr>
                <w:rFonts w:ascii="Times New Roman" w:eastAsia="Times New Roman" w:hAnsi="Times New Roman" w:cs="Times New Roman"/>
                <w:sz w:val="24"/>
                <w:szCs w:val="24"/>
                <w:lang w:eastAsia="ru-RU"/>
              </w:rPr>
            </w:pPr>
          </w:p>
        </w:tc>
        <w:tc>
          <w:tcPr>
            <w:tcW w:w="305" w:type="dxa"/>
            <w:vAlign w:val="bottom"/>
          </w:tcPr>
          <w:p w:rsidR="00E43FDF" w:rsidRPr="00E43FDF" w:rsidRDefault="00E43FDF" w:rsidP="00E43FDF">
            <w:pPr>
              <w:spacing w:after="0" w:line="240" w:lineRule="auto"/>
              <w:ind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по</w:t>
            </w:r>
          </w:p>
        </w:tc>
        <w:tc>
          <w:tcPr>
            <w:tcW w:w="2388" w:type="dxa"/>
            <w:gridSpan w:val="3"/>
            <w:tcBorders>
              <w:bottom w:val="single" w:sz="4" w:space="0" w:color="auto"/>
            </w:tcBorders>
            <w:vAlign w:val="bottom"/>
          </w:tcPr>
          <w:p w:rsidR="00E43FDF" w:rsidRPr="00E43FDF" w:rsidRDefault="00E43FDF" w:rsidP="00E43FDF">
            <w:pPr>
              <w:spacing w:after="0" w:line="240" w:lineRule="auto"/>
              <w:ind w:firstLine="0"/>
              <w:jc w:val="center"/>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26.03.2019</w:t>
            </w:r>
          </w:p>
        </w:tc>
        <w:tc>
          <w:tcPr>
            <w:tcW w:w="215" w:type="dxa"/>
            <w:vAlign w:val="bottom"/>
          </w:tcPr>
          <w:p w:rsidR="00E43FDF" w:rsidRPr="00E43FDF" w:rsidRDefault="00E43FDF" w:rsidP="00E43FDF">
            <w:pPr>
              <w:spacing w:after="0" w:line="240" w:lineRule="auto"/>
              <w:ind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г.</w:t>
            </w:r>
          </w:p>
        </w:tc>
      </w:tr>
      <w:tr w:rsidR="00E43FDF" w:rsidRPr="00E43FDF" w:rsidTr="00C143AC">
        <w:tblPrEx>
          <w:jc w:val="left"/>
          <w:tblCellMar>
            <w:left w:w="28" w:type="dxa"/>
            <w:right w:w="28" w:type="dxa"/>
          </w:tblCellMar>
        </w:tblPrEx>
        <w:trPr>
          <w:gridBefore w:val="1"/>
          <w:gridAfter w:val="1"/>
          <w:wBefore w:w="107" w:type="dxa"/>
          <w:wAfter w:w="288" w:type="dxa"/>
          <w:trHeight w:val="469"/>
        </w:trPr>
        <w:tc>
          <w:tcPr>
            <w:tcW w:w="4537" w:type="dxa"/>
            <w:gridSpan w:val="8"/>
            <w:vAlign w:val="bottom"/>
            <w:hideMark/>
          </w:tcPr>
          <w:p w:rsidR="00E43FDF" w:rsidRPr="00E43FDF" w:rsidRDefault="00E43FDF" w:rsidP="00E43FDF">
            <w:pPr>
              <w:spacing w:after="0" w:line="240" w:lineRule="auto"/>
              <w:ind w:firstLine="0"/>
              <w:rPr>
                <w:rFonts w:ascii="Times New Roman" w:eastAsia="Times New Roman" w:hAnsi="Times New Roman" w:cs="Times New Roman"/>
                <w:b/>
                <w:sz w:val="24"/>
                <w:szCs w:val="24"/>
                <w:lang w:eastAsia="ru-RU"/>
              </w:rPr>
            </w:pPr>
            <w:r w:rsidRPr="00E43FDF">
              <w:rPr>
                <w:rFonts w:ascii="Times New Roman" w:eastAsia="Times New Roman" w:hAnsi="Times New Roman" w:cs="Times New Roman"/>
                <w:b/>
                <w:sz w:val="24"/>
                <w:szCs w:val="24"/>
                <w:lang w:eastAsia="ru-RU"/>
              </w:rPr>
              <w:t>Должность обучающегося на практике:</w:t>
            </w:r>
          </w:p>
        </w:tc>
        <w:tc>
          <w:tcPr>
            <w:tcW w:w="5103" w:type="dxa"/>
            <w:gridSpan w:val="13"/>
            <w:tcBorders>
              <w:bottom w:val="single" w:sz="4" w:space="0" w:color="auto"/>
            </w:tcBorders>
            <w:vAlign w:val="bottom"/>
          </w:tcPr>
          <w:p w:rsidR="00E43FDF" w:rsidRPr="00E43FDF" w:rsidRDefault="00E43FDF" w:rsidP="00E43FDF">
            <w:pPr>
              <w:spacing w:after="0" w:line="240" w:lineRule="auto"/>
              <w:ind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инженер</w:t>
            </w:r>
          </w:p>
        </w:tc>
      </w:tr>
    </w:tbl>
    <w:p w:rsidR="00E43FDF" w:rsidRPr="00E43FDF" w:rsidRDefault="00E43FDF" w:rsidP="00E43FDF">
      <w:pPr>
        <w:spacing w:after="0" w:line="240" w:lineRule="auto"/>
        <w:ind w:firstLine="0"/>
        <w:rPr>
          <w:rFonts w:ascii="Times New Roman" w:eastAsia="Times New Roman" w:hAnsi="Times New Roman" w:cs="Times New Roman"/>
          <w:b/>
          <w:sz w:val="24"/>
          <w:szCs w:val="24"/>
          <w:lang w:eastAsia="ru-RU"/>
        </w:rPr>
      </w:pPr>
    </w:p>
    <w:p w:rsidR="00E43FDF" w:rsidRPr="00E43FDF" w:rsidRDefault="00E43FDF" w:rsidP="00E43FDF">
      <w:pPr>
        <w:spacing w:after="0" w:line="240" w:lineRule="auto"/>
        <w:ind w:firstLine="0"/>
        <w:rPr>
          <w:rFonts w:ascii="Times New Roman" w:eastAsia="Times New Roman" w:hAnsi="Times New Roman" w:cs="Times New Roman"/>
          <w:b/>
          <w:sz w:val="24"/>
          <w:szCs w:val="24"/>
          <w:lang w:eastAsia="ru-RU"/>
        </w:rPr>
      </w:pPr>
      <w:bookmarkStart w:id="5" w:name="_GoBack"/>
      <w:bookmarkEnd w:id="5"/>
    </w:p>
    <w:p w:rsidR="00E43FDF" w:rsidRPr="00E43FDF" w:rsidRDefault="00E43FDF" w:rsidP="00E43FDF">
      <w:pPr>
        <w:spacing w:after="0" w:line="240" w:lineRule="auto"/>
        <w:ind w:firstLine="0"/>
        <w:rPr>
          <w:rFonts w:ascii="Times New Roman" w:eastAsia="Times New Roman" w:hAnsi="Times New Roman" w:cs="Times New Roman"/>
          <w:b/>
          <w:sz w:val="24"/>
          <w:szCs w:val="24"/>
          <w:lang w:eastAsia="ru-RU"/>
        </w:rPr>
      </w:pPr>
    </w:p>
    <w:tbl>
      <w:tblPr>
        <w:tblW w:w="9786" w:type="dxa"/>
        <w:tblInd w:w="-29" w:type="dxa"/>
        <w:tblLayout w:type="fixed"/>
        <w:tblLook w:val="04A0" w:firstRow="1" w:lastRow="0" w:firstColumn="1" w:lastColumn="0" w:noHBand="0" w:noVBand="1"/>
      </w:tblPr>
      <w:tblGrid>
        <w:gridCol w:w="817"/>
        <w:gridCol w:w="1586"/>
        <w:gridCol w:w="284"/>
        <w:gridCol w:w="430"/>
        <w:gridCol w:w="725"/>
        <w:gridCol w:w="1279"/>
        <w:gridCol w:w="121"/>
        <w:gridCol w:w="137"/>
        <w:gridCol w:w="663"/>
        <w:gridCol w:w="1755"/>
        <w:gridCol w:w="137"/>
        <w:gridCol w:w="109"/>
        <w:gridCol w:w="38"/>
        <w:gridCol w:w="1257"/>
        <w:gridCol w:w="448"/>
      </w:tblGrid>
      <w:tr w:rsidR="00E43FDF" w:rsidRPr="00E43FDF" w:rsidTr="00C143AC">
        <w:trPr>
          <w:trHeight w:val="369"/>
        </w:trPr>
        <w:tc>
          <w:tcPr>
            <w:tcW w:w="3117" w:type="dxa"/>
            <w:gridSpan w:val="4"/>
            <w:tcMar>
              <w:top w:w="0" w:type="dxa"/>
              <w:left w:w="113" w:type="dxa"/>
              <w:bottom w:w="0" w:type="dxa"/>
              <w:right w:w="113" w:type="dxa"/>
            </w:tcMar>
            <w:vAlign w:val="bottom"/>
            <w:hideMark/>
          </w:tcPr>
          <w:p w:rsidR="00E43FDF" w:rsidRPr="00E43FDF" w:rsidRDefault="00E43FDF" w:rsidP="00E43FDF">
            <w:pPr>
              <w:spacing w:after="0" w:line="240" w:lineRule="auto"/>
              <w:ind w:firstLine="0"/>
              <w:rPr>
                <w:rFonts w:ascii="Times New Roman" w:eastAsia="Times New Roman" w:hAnsi="Times New Roman" w:cs="Times New Roman"/>
                <w:b/>
                <w:sz w:val="24"/>
                <w:szCs w:val="24"/>
                <w:lang w:eastAsia="ru-RU"/>
              </w:rPr>
            </w:pPr>
            <w:r w:rsidRPr="00E43FDF">
              <w:rPr>
                <w:rFonts w:ascii="Times New Roman" w:eastAsia="Times New Roman" w:hAnsi="Times New Roman" w:cs="Times New Roman"/>
                <w:b/>
                <w:sz w:val="24"/>
                <w:szCs w:val="24"/>
                <w:lang w:eastAsia="ru-RU"/>
              </w:rPr>
              <w:t>Руководитель практики от БГТУ «ВОЕНМЕХ» им. Д.Ф. Устинова:</w:t>
            </w:r>
          </w:p>
        </w:tc>
        <w:tc>
          <w:tcPr>
            <w:tcW w:w="2004" w:type="dxa"/>
            <w:gridSpan w:val="2"/>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sz w:val="24"/>
                <w:szCs w:val="24"/>
                <w:lang w:eastAsia="ru-RU"/>
              </w:rPr>
            </w:pPr>
          </w:p>
        </w:tc>
        <w:tc>
          <w:tcPr>
            <w:tcW w:w="258" w:type="dxa"/>
            <w:gridSpan w:val="2"/>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b/>
                <w:sz w:val="24"/>
                <w:szCs w:val="24"/>
                <w:lang w:eastAsia="ru-RU"/>
              </w:rPr>
            </w:pPr>
          </w:p>
        </w:tc>
        <w:tc>
          <w:tcPr>
            <w:tcW w:w="2555" w:type="dxa"/>
            <w:gridSpan w:val="3"/>
            <w:tcMar>
              <w:top w:w="0" w:type="dxa"/>
              <w:left w:w="113" w:type="dxa"/>
              <w:bottom w:w="0" w:type="dxa"/>
              <w:right w:w="113" w:type="dxa"/>
            </w:tcMar>
            <w:vAlign w:val="bottom"/>
            <w:hideMark/>
          </w:tcPr>
          <w:p w:rsidR="00E43FDF" w:rsidRPr="00E43FDF" w:rsidRDefault="00E43FDF" w:rsidP="00E43FDF">
            <w:pPr>
              <w:spacing w:after="0" w:line="240" w:lineRule="auto"/>
              <w:ind w:firstLine="0"/>
              <w:rPr>
                <w:rFonts w:ascii="Times New Roman" w:eastAsia="Times New Roman" w:hAnsi="Times New Roman" w:cs="Times New Roman"/>
                <w:b/>
                <w:sz w:val="24"/>
                <w:szCs w:val="24"/>
                <w:lang w:eastAsia="ru-RU"/>
              </w:rPr>
            </w:pPr>
            <w:r w:rsidRPr="00E43FDF">
              <w:rPr>
                <w:rFonts w:ascii="Times New Roman" w:eastAsia="Times New Roman" w:hAnsi="Times New Roman" w:cs="Times New Roman"/>
                <w:b/>
                <w:sz w:val="24"/>
                <w:szCs w:val="24"/>
                <w:lang w:eastAsia="ru-RU"/>
              </w:rPr>
              <w:t>Руководитель практики от профильной организации:</w:t>
            </w:r>
          </w:p>
        </w:tc>
        <w:tc>
          <w:tcPr>
            <w:tcW w:w="1852" w:type="dxa"/>
            <w:gridSpan w:val="4"/>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sz w:val="24"/>
                <w:szCs w:val="24"/>
                <w:lang w:eastAsia="ru-RU"/>
              </w:rPr>
            </w:pPr>
          </w:p>
        </w:tc>
      </w:tr>
      <w:tr w:rsidR="00E43FDF" w:rsidRPr="00E43FDF" w:rsidTr="00C143AC">
        <w:trPr>
          <w:trHeight w:val="352"/>
        </w:trPr>
        <w:tc>
          <w:tcPr>
            <w:tcW w:w="2403" w:type="dxa"/>
            <w:gridSpan w:val="2"/>
            <w:tcBorders>
              <w:bottom w:val="single" w:sz="4" w:space="0" w:color="auto"/>
            </w:tcBorders>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sz w:val="20"/>
                <w:szCs w:val="24"/>
                <w:lang w:eastAsia="ru-RU"/>
              </w:rPr>
            </w:pPr>
          </w:p>
        </w:tc>
        <w:tc>
          <w:tcPr>
            <w:tcW w:w="714" w:type="dxa"/>
            <w:gridSpan w:val="2"/>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sz w:val="20"/>
                <w:szCs w:val="24"/>
                <w:lang w:eastAsia="ru-RU"/>
              </w:rPr>
            </w:pPr>
          </w:p>
        </w:tc>
        <w:tc>
          <w:tcPr>
            <w:tcW w:w="2004" w:type="dxa"/>
            <w:gridSpan w:val="2"/>
            <w:tcBorders>
              <w:bottom w:val="single" w:sz="4" w:space="0" w:color="auto"/>
            </w:tcBorders>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sz w:val="20"/>
                <w:szCs w:val="24"/>
                <w:lang w:eastAsia="ru-RU"/>
              </w:rPr>
            </w:pPr>
          </w:p>
        </w:tc>
        <w:tc>
          <w:tcPr>
            <w:tcW w:w="258" w:type="dxa"/>
            <w:gridSpan w:val="2"/>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sz w:val="20"/>
                <w:szCs w:val="24"/>
                <w:lang w:eastAsia="ru-RU"/>
              </w:rPr>
            </w:pPr>
          </w:p>
        </w:tc>
        <w:tc>
          <w:tcPr>
            <w:tcW w:w="2418" w:type="dxa"/>
            <w:gridSpan w:val="2"/>
            <w:tcBorders>
              <w:bottom w:val="single" w:sz="4" w:space="0" w:color="auto"/>
            </w:tcBorders>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sz w:val="20"/>
                <w:szCs w:val="24"/>
                <w:lang w:eastAsia="ru-RU"/>
              </w:rPr>
            </w:pPr>
          </w:p>
        </w:tc>
        <w:tc>
          <w:tcPr>
            <w:tcW w:w="284" w:type="dxa"/>
            <w:gridSpan w:val="3"/>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sz w:val="20"/>
                <w:szCs w:val="24"/>
                <w:lang w:eastAsia="ru-RU"/>
              </w:rPr>
            </w:pPr>
          </w:p>
        </w:tc>
        <w:tc>
          <w:tcPr>
            <w:tcW w:w="1705" w:type="dxa"/>
            <w:gridSpan w:val="2"/>
            <w:tcBorders>
              <w:bottom w:val="single" w:sz="4" w:space="0" w:color="auto"/>
            </w:tcBorders>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sz w:val="20"/>
                <w:szCs w:val="24"/>
                <w:lang w:eastAsia="ru-RU"/>
              </w:rPr>
            </w:pPr>
          </w:p>
        </w:tc>
      </w:tr>
      <w:tr w:rsidR="00E43FDF" w:rsidRPr="00E43FDF" w:rsidTr="00C143AC">
        <w:trPr>
          <w:trHeight w:val="115"/>
        </w:trPr>
        <w:tc>
          <w:tcPr>
            <w:tcW w:w="2403" w:type="dxa"/>
            <w:gridSpan w:val="2"/>
            <w:tcBorders>
              <w:top w:val="single" w:sz="4" w:space="0" w:color="auto"/>
            </w:tcBorders>
            <w:tcMar>
              <w:top w:w="0" w:type="dxa"/>
              <w:left w:w="113" w:type="dxa"/>
              <w:bottom w:w="0" w:type="dxa"/>
              <w:right w:w="113" w:type="dxa"/>
            </w:tcMar>
            <w:vAlign w:val="bottom"/>
          </w:tcPr>
          <w:p w:rsidR="00E43FDF" w:rsidRPr="00E43FDF" w:rsidRDefault="00E43FDF" w:rsidP="00E43FDF">
            <w:pPr>
              <w:spacing w:after="0" w:line="240" w:lineRule="auto"/>
              <w:ind w:firstLine="0"/>
              <w:jc w:val="center"/>
              <w:rPr>
                <w:rFonts w:ascii="Times New Roman" w:eastAsia="Times New Roman" w:hAnsi="Times New Roman" w:cs="Times New Roman"/>
                <w:sz w:val="16"/>
                <w:szCs w:val="24"/>
                <w:lang w:eastAsia="ru-RU"/>
              </w:rPr>
            </w:pPr>
            <w:r w:rsidRPr="00E43FDF">
              <w:rPr>
                <w:rFonts w:ascii="Times New Roman" w:eastAsia="Times New Roman" w:hAnsi="Times New Roman" w:cs="Times New Roman"/>
                <w:sz w:val="16"/>
                <w:szCs w:val="16"/>
                <w:lang w:eastAsia="ru-RU"/>
              </w:rPr>
              <w:t>Подпись</w:t>
            </w:r>
          </w:p>
        </w:tc>
        <w:tc>
          <w:tcPr>
            <w:tcW w:w="714" w:type="dxa"/>
            <w:gridSpan w:val="2"/>
            <w:tcMar>
              <w:top w:w="0" w:type="dxa"/>
              <w:left w:w="113" w:type="dxa"/>
              <w:bottom w:w="0" w:type="dxa"/>
              <w:right w:w="113" w:type="dxa"/>
            </w:tcMar>
            <w:vAlign w:val="bottom"/>
          </w:tcPr>
          <w:p w:rsidR="00E43FDF" w:rsidRPr="00E43FDF" w:rsidRDefault="00E43FDF" w:rsidP="00E43FDF">
            <w:pPr>
              <w:spacing w:after="0" w:line="240" w:lineRule="auto"/>
              <w:ind w:firstLine="0"/>
              <w:jc w:val="center"/>
              <w:rPr>
                <w:rFonts w:ascii="Times New Roman" w:eastAsia="Times New Roman" w:hAnsi="Times New Roman" w:cs="Times New Roman"/>
                <w:sz w:val="16"/>
                <w:szCs w:val="24"/>
                <w:lang w:eastAsia="ru-RU"/>
              </w:rPr>
            </w:pPr>
          </w:p>
        </w:tc>
        <w:tc>
          <w:tcPr>
            <w:tcW w:w="2004" w:type="dxa"/>
            <w:gridSpan w:val="2"/>
            <w:tcBorders>
              <w:top w:val="single" w:sz="4" w:space="0" w:color="auto"/>
            </w:tcBorders>
            <w:tcMar>
              <w:top w:w="0" w:type="dxa"/>
              <w:left w:w="113" w:type="dxa"/>
              <w:bottom w:w="0" w:type="dxa"/>
              <w:right w:w="113" w:type="dxa"/>
            </w:tcMar>
            <w:vAlign w:val="bottom"/>
          </w:tcPr>
          <w:p w:rsidR="00E43FDF" w:rsidRPr="00E43FDF" w:rsidRDefault="00E43FDF" w:rsidP="00E43FDF">
            <w:pPr>
              <w:spacing w:after="0" w:line="240" w:lineRule="auto"/>
              <w:ind w:firstLine="0"/>
              <w:jc w:val="center"/>
              <w:rPr>
                <w:rFonts w:ascii="Times New Roman" w:eastAsia="Times New Roman" w:hAnsi="Times New Roman" w:cs="Times New Roman"/>
                <w:sz w:val="16"/>
                <w:szCs w:val="24"/>
                <w:lang w:eastAsia="ru-RU"/>
              </w:rPr>
            </w:pPr>
            <w:r w:rsidRPr="00E43FDF">
              <w:rPr>
                <w:rFonts w:ascii="Times New Roman" w:eastAsia="Times New Roman" w:hAnsi="Times New Roman" w:cs="Times New Roman"/>
                <w:sz w:val="16"/>
                <w:szCs w:val="16"/>
                <w:lang w:eastAsia="ru-RU"/>
              </w:rPr>
              <w:t>Фамилия ИО</w:t>
            </w:r>
          </w:p>
        </w:tc>
        <w:tc>
          <w:tcPr>
            <w:tcW w:w="258" w:type="dxa"/>
            <w:gridSpan w:val="2"/>
            <w:tcMar>
              <w:top w:w="0" w:type="dxa"/>
              <w:left w:w="113" w:type="dxa"/>
              <w:bottom w:w="0" w:type="dxa"/>
              <w:right w:w="113" w:type="dxa"/>
            </w:tcMar>
            <w:vAlign w:val="bottom"/>
          </w:tcPr>
          <w:p w:rsidR="00E43FDF" w:rsidRPr="00E43FDF" w:rsidRDefault="00E43FDF" w:rsidP="00E43FDF">
            <w:pPr>
              <w:spacing w:after="0" w:line="240" w:lineRule="auto"/>
              <w:ind w:firstLine="0"/>
              <w:jc w:val="center"/>
              <w:rPr>
                <w:rFonts w:ascii="Times New Roman" w:eastAsia="Times New Roman" w:hAnsi="Times New Roman" w:cs="Times New Roman"/>
                <w:sz w:val="16"/>
                <w:szCs w:val="24"/>
                <w:lang w:eastAsia="ru-RU"/>
              </w:rPr>
            </w:pPr>
          </w:p>
        </w:tc>
        <w:tc>
          <w:tcPr>
            <w:tcW w:w="2418" w:type="dxa"/>
            <w:gridSpan w:val="2"/>
            <w:tcBorders>
              <w:top w:val="single" w:sz="4" w:space="0" w:color="auto"/>
            </w:tcBorders>
            <w:tcMar>
              <w:top w:w="0" w:type="dxa"/>
              <w:left w:w="113" w:type="dxa"/>
              <w:bottom w:w="0" w:type="dxa"/>
              <w:right w:w="113" w:type="dxa"/>
            </w:tcMar>
            <w:vAlign w:val="bottom"/>
          </w:tcPr>
          <w:p w:rsidR="00E43FDF" w:rsidRPr="00E43FDF" w:rsidRDefault="00E43FDF" w:rsidP="00E43FDF">
            <w:pPr>
              <w:spacing w:after="0" w:line="240" w:lineRule="auto"/>
              <w:ind w:firstLine="0"/>
              <w:jc w:val="center"/>
              <w:rPr>
                <w:rFonts w:ascii="Times New Roman" w:eastAsia="Times New Roman" w:hAnsi="Times New Roman" w:cs="Times New Roman"/>
                <w:sz w:val="16"/>
                <w:szCs w:val="24"/>
                <w:lang w:eastAsia="ru-RU"/>
              </w:rPr>
            </w:pPr>
            <w:r w:rsidRPr="00E43FDF">
              <w:rPr>
                <w:rFonts w:ascii="Times New Roman" w:eastAsia="Times New Roman" w:hAnsi="Times New Roman" w:cs="Times New Roman"/>
                <w:sz w:val="16"/>
                <w:szCs w:val="24"/>
                <w:lang w:eastAsia="ru-RU"/>
              </w:rPr>
              <w:t>Подпись</w:t>
            </w:r>
          </w:p>
        </w:tc>
        <w:tc>
          <w:tcPr>
            <w:tcW w:w="284" w:type="dxa"/>
            <w:gridSpan w:val="3"/>
            <w:tcMar>
              <w:top w:w="0" w:type="dxa"/>
              <w:left w:w="113" w:type="dxa"/>
              <w:bottom w:w="0" w:type="dxa"/>
              <w:right w:w="113" w:type="dxa"/>
            </w:tcMar>
            <w:vAlign w:val="bottom"/>
          </w:tcPr>
          <w:p w:rsidR="00E43FDF" w:rsidRPr="00E43FDF" w:rsidRDefault="00E43FDF" w:rsidP="00E43FDF">
            <w:pPr>
              <w:spacing w:after="0" w:line="240" w:lineRule="auto"/>
              <w:ind w:firstLine="0"/>
              <w:jc w:val="center"/>
              <w:rPr>
                <w:rFonts w:ascii="Times New Roman" w:eastAsia="Times New Roman" w:hAnsi="Times New Roman" w:cs="Times New Roman"/>
                <w:sz w:val="16"/>
                <w:szCs w:val="24"/>
                <w:lang w:eastAsia="ru-RU"/>
              </w:rPr>
            </w:pPr>
          </w:p>
        </w:tc>
        <w:tc>
          <w:tcPr>
            <w:tcW w:w="1705" w:type="dxa"/>
            <w:gridSpan w:val="2"/>
            <w:tcMar>
              <w:top w:w="0" w:type="dxa"/>
              <w:left w:w="113" w:type="dxa"/>
              <w:bottom w:w="0" w:type="dxa"/>
              <w:right w:w="113" w:type="dxa"/>
            </w:tcMar>
            <w:vAlign w:val="bottom"/>
          </w:tcPr>
          <w:p w:rsidR="00E43FDF" w:rsidRPr="00E43FDF" w:rsidRDefault="00E43FDF" w:rsidP="00E43FDF">
            <w:pPr>
              <w:spacing w:after="0" w:line="240" w:lineRule="auto"/>
              <w:ind w:firstLine="0"/>
              <w:jc w:val="center"/>
              <w:rPr>
                <w:rFonts w:ascii="Times New Roman" w:eastAsia="Times New Roman" w:hAnsi="Times New Roman" w:cs="Times New Roman"/>
                <w:sz w:val="16"/>
                <w:szCs w:val="24"/>
                <w:lang w:eastAsia="ru-RU"/>
              </w:rPr>
            </w:pPr>
            <w:r w:rsidRPr="00E43FDF">
              <w:rPr>
                <w:rFonts w:ascii="Times New Roman" w:eastAsia="Times New Roman" w:hAnsi="Times New Roman" w:cs="Times New Roman"/>
                <w:sz w:val="16"/>
                <w:szCs w:val="16"/>
                <w:lang w:eastAsia="ru-RU"/>
              </w:rPr>
              <w:t>Фамилия ИО</w:t>
            </w:r>
          </w:p>
        </w:tc>
      </w:tr>
      <w:tr w:rsidR="00E43FDF" w:rsidRPr="00E43FDF" w:rsidTr="00C143AC">
        <w:trPr>
          <w:gridAfter w:val="1"/>
          <w:wAfter w:w="448" w:type="dxa"/>
          <w:trHeight w:val="80"/>
        </w:trPr>
        <w:tc>
          <w:tcPr>
            <w:tcW w:w="817" w:type="dxa"/>
            <w:tcMar>
              <w:top w:w="0" w:type="dxa"/>
              <w:left w:w="113" w:type="dxa"/>
              <w:bottom w:w="0" w:type="dxa"/>
              <w:right w:w="113" w:type="dxa"/>
            </w:tcMar>
            <w:vAlign w:val="bottom"/>
            <w:hideMark/>
          </w:tcPr>
          <w:p w:rsidR="00E43FDF" w:rsidRPr="00E43FDF" w:rsidRDefault="00E43FDF" w:rsidP="00E43FDF">
            <w:pPr>
              <w:spacing w:after="40" w:line="240" w:lineRule="auto"/>
              <w:ind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Cs w:val="24"/>
                <w:lang w:eastAsia="ru-RU"/>
              </w:rPr>
              <w:t>«___»</w:t>
            </w:r>
          </w:p>
        </w:tc>
        <w:tc>
          <w:tcPr>
            <w:tcW w:w="1586" w:type="dxa"/>
            <w:tcMar>
              <w:top w:w="0" w:type="dxa"/>
              <w:left w:w="113" w:type="dxa"/>
              <w:bottom w:w="0" w:type="dxa"/>
              <w:right w:w="113" w:type="dxa"/>
            </w:tcMar>
            <w:vAlign w:val="bottom"/>
          </w:tcPr>
          <w:p w:rsidR="00E43FDF" w:rsidRPr="00E43FDF" w:rsidRDefault="00E43FDF" w:rsidP="00E43FDF">
            <w:pPr>
              <w:spacing w:after="40" w:line="240" w:lineRule="auto"/>
              <w:ind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___________</w:t>
            </w:r>
          </w:p>
        </w:tc>
        <w:tc>
          <w:tcPr>
            <w:tcW w:w="284" w:type="dxa"/>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sz w:val="24"/>
                <w:szCs w:val="24"/>
                <w:lang w:eastAsia="ru-RU"/>
              </w:rPr>
            </w:pPr>
          </w:p>
        </w:tc>
        <w:tc>
          <w:tcPr>
            <w:tcW w:w="1155" w:type="dxa"/>
            <w:gridSpan w:val="2"/>
            <w:tcMar>
              <w:top w:w="0" w:type="dxa"/>
              <w:left w:w="113" w:type="dxa"/>
              <w:bottom w:w="0" w:type="dxa"/>
              <w:right w:w="113" w:type="dxa"/>
            </w:tcMar>
            <w:vAlign w:val="bottom"/>
            <w:hideMark/>
          </w:tcPr>
          <w:p w:rsidR="00E43FDF" w:rsidRPr="00E43FDF" w:rsidRDefault="00E43FDF" w:rsidP="00E43FDF">
            <w:pPr>
              <w:spacing w:after="40" w:line="240" w:lineRule="auto"/>
              <w:ind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Cs w:val="24"/>
                <w:lang w:eastAsia="ru-RU"/>
              </w:rPr>
              <w:t>20__г.</w:t>
            </w:r>
          </w:p>
        </w:tc>
        <w:tc>
          <w:tcPr>
            <w:tcW w:w="1400" w:type="dxa"/>
            <w:gridSpan w:val="2"/>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b/>
                <w:sz w:val="24"/>
                <w:szCs w:val="24"/>
                <w:lang w:eastAsia="ru-RU"/>
              </w:rPr>
            </w:pPr>
          </w:p>
        </w:tc>
        <w:tc>
          <w:tcPr>
            <w:tcW w:w="800" w:type="dxa"/>
            <w:gridSpan w:val="2"/>
            <w:tcMar>
              <w:top w:w="0" w:type="dxa"/>
              <w:left w:w="113" w:type="dxa"/>
              <w:bottom w:w="0" w:type="dxa"/>
              <w:right w:w="113" w:type="dxa"/>
            </w:tcMar>
            <w:vAlign w:val="bottom"/>
            <w:hideMark/>
          </w:tcPr>
          <w:p w:rsidR="00E43FDF" w:rsidRPr="00E43FDF" w:rsidRDefault="00E43FDF" w:rsidP="00E43FDF">
            <w:pPr>
              <w:spacing w:after="40" w:line="240" w:lineRule="auto"/>
              <w:ind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Cs w:val="24"/>
                <w:lang w:eastAsia="ru-RU"/>
              </w:rPr>
              <w:t>«___»</w:t>
            </w:r>
          </w:p>
        </w:tc>
        <w:tc>
          <w:tcPr>
            <w:tcW w:w="1755" w:type="dxa"/>
            <w:tcMar>
              <w:top w:w="0" w:type="dxa"/>
              <w:left w:w="113" w:type="dxa"/>
              <w:bottom w:w="0" w:type="dxa"/>
              <w:right w:w="113" w:type="dxa"/>
            </w:tcMar>
            <w:vAlign w:val="bottom"/>
          </w:tcPr>
          <w:p w:rsidR="00E43FDF" w:rsidRPr="00E43FDF" w:rsidRDefault="00E43FDF" w:rsidP="00E43FDF">
            <w:pPr>
              <w:spacing w:after="40" w:line="240" w:lineRule="auto"/>
              <w:ind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____________</w:t>
            </w:r>
          </w:p>
        </w:tc>
        <w:tc>
          <w:tcPr>
            <w:tcW w:w="246" w:type="dxa"/>
            <w:gridSpan w:val="2"/>
            <w:tcMar>
              <w:top w:w="0" w:type="dxa"/>
              <w:left w:w="113" w:type="dxa"/>
              <w:bottom w:w="0" w:type="dxa"/>
              <w:right w:w="113" w:type="dxa"/>
            </w:tcMar>
            <w:vAlign w:val="bottom"/>
          </w:tcPr>
          <w:p w:rsidR="00E43FDF" w:rsidRPr="00E43FDF" w:rsidRDefault="00E43FDF" w:rsidP="00E43FDF">
            <w:pPr>
              <w:spacing w:after="0" w:line="240" w:lineRule="auto"/>
              <w:ind w:firstLine="0"/>
              <w:rPr>
                <w:rFonts w:ascii="Times New Roman" w:eastAsia="Times New Roman" w:hAnsi="Times New Roman" w:cs="Times New Roman"/>
                <w:sz w:val="24"/>
                <w:szCs w:val="24"/>
                <w:lang w:eastAsia="ru-RU"/>
              </w:rPr>
            </w:pPr>
          </w:p>
        </w:tc>
        <w:tc>
          <w:tcPr>
            <w:tcW w:w="1295" w:type="dxa"/>
            <w:gridSpan w:val="2"/>
            <w:tcMar>
              <w:top w:w="0" w:type="dxa"/>
              <w:left w:w="113" w:type="dxa"/>
              <w:bottom w:w="0" w:type="dxa"/>
              <w:right w:w="113" w:type="dxa"/>
            </w:tcMar>
            <w:vAlign w:val="bottom"/>
            <w:hideMark/>
          </w:tcPr>
          <w:p w:rsidR="00E43FDF" w:rsidRPr="00E43FDF" w:rsidRDefault="00E43FDF" w:rsidP="00E43FDF">
            <w:pPr>
              <w:spacing w:after="40" w:line="240" w:lineRule="auto"/>
              <w:ind w:firstLine="0"/>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Cs w:val="24"/>
                <w:lang w:eastAsia="ru-RU"/>
              </w:rPr>
              <w:t>20__г.</w:t>
            </w:r>
          </w:p>
        </w:tc>
      </w:tr>
    </w:tbl>
    <w:p w:rsidR="00E43FDF" w:rsidRPr="00E43FDF" w:rsidRDefault="00E43FDF" w:rsidP="00E43FDF">
      <w:pPr>
        <w:spacing w:after="0" w:line="240" w:lineRule="auto"/>
        <w:ind w:firstLine="0"/>
        <w:jc w:val="center"/>
        <w:rPr>
          <w:rFonts w:ascii="Times New Roman" w:eastAsia="Times New Roman" w:hAnsi="Times New Roman" w:cs="Times New Roman"/>
          <w:sz w:val="24"/>
          <w:szCs w:val="24"/>
          <w:lang w:eastAsia="ru-RU"/>
        </w:rPr>
      </w:pPr>
    </w:p>
    <w:p w:rsidR="00E43FDF" w:rsidRPr="00E43FDF" w:rsidRDefault="00E43FDF" w:rsidP="00E43FDF">
      <w:pPr>
        <w:spacing w:after="0" w:line="240" w:lineRule="auto"/>
        <w:ind w:firstLine="0"/>
        <w:jc w:val="center"/>
        <w:rPr>
          <w:rFonts w:ascii="Times New Roman" w:eastAsia="Times New Roman" w:hAnsi="Times New Roman" w:cs="Times New Roman"/>
          <w:sz w:val="24"/>
          <w:szCs w:val="24"/>
          <w:lang w:eastAsia="ru-RU"/>
        </w:rPr>
      </w:pPr>
    </w:p>
    <w:p w:rsidR="00E43FDF" w:rsidRPr="00E43FDF" w:rsidRDefault="00E43FDF" w:rsidP="00E43FDF">
      <w:pPr>
        <w:spacing w:after="0" w:line="240" w:lineRule="auto"/>
        <w:ind w:firstLine="0"/>
        <w:jc w:val="center"/>
        <w:rPr>
          <w:rFonts w:ascii="Times New Roman" w:eastAsia="Times New Roman" w:hAnsi="Times New Roman" w:cs="Times New Roman"/>
          <w:sz w:val="24"/>
          <w:szCs w:val="24"/>
          <w:lang w:eastAsia="ru-RU"/>
        </w:rPr>
      </w:pPr>
      <w:r w:rsidRPr="00E43FDF">
        <w:rPr>
          <w:rFonts w:ascii="Times New Roman" w:eastAsia="Times New Roman" w:hAnsi="Times New Roman" w:cs="Times New Roman"/>
          <w:sz w:val="24"/>
          <w:szCs w:val="24"/>
          <w:lang w:eastAsia="ru-RU"/>
        </w:rPr>
        <w:t>САНКТ-ПЕТЕРБУРГ</w:t>
      </w:r>
    </w:p>
    <w:p w:rsidR="00E43FDF" w:rsidRPr="00E43FDF" w:rsidRDefault="00E43FDF" w:rsidP="00E43FDF">
      <w:pPr>
        <w:spacing w:after="0" w:line="240" w:lineRule="auto"/>
        <w:ind w:firstLine="0"/>
        <w:jc w:val="center"/>
        <w:rPr>
          <w:rFonts w:ascii="Times New Roman" w:eastAsia="Times New Roman" w:hAnsi="Times New Roman" w:cs="Times New Roman"/>
          <w:sz w:val="28"/>
          <w:szCs w:val="28"/>
          <w:lang w:eastAsia="ru-RU"/>
        </w:rPr>
      </w:pPr>
      <w:r w:rsidRPr="00E43FDF">
        <w:rPr>
          <w:rFonts w:ascii="Times New Roman" w:eastAsia="Times New Roman" w:hAnsi="Times New Roman" w:cs="Times New Roman"/>
          <w:sz w:val="24"/>
          <w:szCs w:val="24"/>
          <w:lang w:eastAsia="ru-RU"/>
        </w:rPr>
        <w:t>2019 г.</w:t>
      </w:r>
    </w:p>
    <w:p w:rsidR="00876577" w:rsidRDefault="00876577" w:rsidP="00A76B36">
      <w:pPr>
        <w:pStyle w:val="1"/>
        <w:numPr>
          <w:ilvl w:val="0"/>
          <w:numId w:val="0"/>
        </w:numPr>
      </w:pPr>
      <w:r w:rsidRPr="00876577">
        <w:lastRenderedPageBreak/>
        <w:t>С</w:t>
      </w:r>
      <w:bookmarkEnd w:id="0"/>
      <w:bookmarkEnd w:id="1"/>
      <w:bookmarkEnd w:id="2"/>
      <w:r w:rsidR="00B06441">
        <w:t>одержание</w:t>
      </w:r>
      <w:bookmarkEnd w:id="3"/>
      <w:bookmarkEnd w:id="4"/>
    </w:p>
    <w:p w:rsidR="00187554" w:rsidRPr="00187554" w:rsidRDefault="00187554" w:rsidP="00187554"/>
    <w:bookmarkStart w:id="6" w:name="_Toc488248081" w:displacedByCustomXml="next"/>
    <w:sdt>
      <w:sdtPr>
        <w:rPr>
          <w:rFonts w:asciiTheme="minorHAnsi" w:eastAsiaTheme="minorHAnsi" w:hAnsiTheme="minorHAnsi" w:cstheme="minorBidi"/>
          <w:b w:val="0"/>
          <w:bCs w:val="0"/>
          <w:sz w:val="22"/>
          <w:szCs w:val="22"/>
        </w:rPr>
        <w:id w:val="1971167905"/>
        <w:docPartObj>
          <w:docPartGallery w:val="Table of Contents"/>
          <w:docPartUnique/>
        </w:docPartObj>
      </w:sdtPr>
      <w:sdtEndPr/>
      <w:sdtContent>
        <w:p w:rsidR="00715E1A" w:rsidRPr="00715E1A" w:rsidRDefault="00715E1A" w:rsidP="00715E1A">
          <w:pPr>
            <w:pStyle w:val="af1"/>
            <w:numPr>
              <w:ilvl w:val="0"/>
              <w:numId w:val="0"/>
            </w:numPr>
            <w:jc w:val="left"/>
            <w:rPr>
              <w:rFonts w:asciiTheme="minorHAnsi" w:eastAsiaTheme="minorEastAsia" w:hAnsiTheme="minorHAnsi"/>
              <w:noProof/>
              <w:sz w:val="22"/>
              <w:lang w:eastAsia="ru-RU"/>
            </w:rPr>
          </w:pPr>
        </w:p>
        <w:p w:rsidR="00715E1A" w:rsidRPr="00715E1A" w:rsidRDefault="00715E1A" w:rsidP="00715E1A">
          <w:pPr>
            <w:pStyle w:val="af1"/>
            <w:numPr>
              <w:ilvl w:val="0"/>
              <w:numId w:val="0"/>
            </w:numPr>
            <w:jc w:val="left"/>
            <w:rPr>
              <w:rFonts w:asciiTheme="minorHAnsi" w:eastAsiaTheme="minorEastAsia" w:hAnsiTheme="minorHAnsi"/>
              <w:noProof/>
              <w:sz w:val="22"/>
              <w:lang w:eastAsia="ru-RU"/>
            </w:rPr>
          </w:pPr>
          <w:r>
            <w:fldChar w:fldCharType="begin"/>
          </w:r>
          <w:r>
            <w:instrText xml:space="preserve"> TOC \o "1-3" \h \z \u </w:instrText>
          </w:r>
          <w:r>
            <w:fldChar w:fldCharType="separate"/>
          </w:r>
        </w:p>
        <w:p w:rsidR="00715E1A" w:rsidRDefault="00E43FDF">
          <w:pPr>
            <w:pStyle w:val="13"/>
            <w:rPr>
              <w:rFonts w:asciiTheme="minorHAnsi" w:eastAsiaTheme="minorEastAsia" w:hAnsiTheme="minorHAnsi"/>
              <w:noProof/>
              <w:sz w:val="22"/>
              <w:lang w:eastAsia="ru-RU"/>
            </w:rPr>
          </w:pPr>
          <w:hyperlink w:anchor="_Toc9497647" w:history="1">
            <w:r w:rsidR="00715E1A" w:rsidRPr="00693A4D">
              <w:rPr>
                <w:rStyle w:val="afe"/>
                <w:noProof/>
              </w:rPr>
              <w:t>Введение</w:t>
            </w:r>
            <w:r w:rsidR="00715E1A">
              <w:rPr>
                <w:noProof/>
                <w:webHidden/>
              </w:rPr>
              <w:tab/>
            </w:r>
            <w:r w:rsidR="00715E1A">
              <w:rPr>
                <w:noProof/>
                <w:webHidden/>
              </w:rPr>
              <w:fldChar w:fldCharType="begin"/>
            </w:r>
            <w:r w:rsidR="00715E1A">
              <w:rPr>
                <w:noProof/>
                <w:webHidden/>
              </w:rPr>
              <w:instrText xml:space="preserve"> PAGEREF _Toc9497647 \h </w:instrText>
            </w:r>
            <w:r w:rsidR="00715E1A">
              <w:rPr>
                <w:noProof/>
                <w:webHidden/>
              </w:rPr>
            </w:r>
            <w:r w:rsidR="00715E1A">
              <w:rPr>
                <w:noProof/>
                <w:webHidden/>
              </w:rPr>
              <w:fldChar w:fldCharType="separate"/>
            </w:r>
            <w:r w:rsidR="00715E1A">
              <w:rPr>
                <w:noProof/>
                <w:webHidden/>
              </w:rPr>
              <w:t>3</w:t>
            </w:r>
            <w:r w:rsidR="00715E1A">
              <w:rPr>
                <w:noProof/>
                <w:webHidden/>
              </w:rPr>
              <w:fldChar w:fldCharType="end"/>
            </w:r>
          </w:hyperlink>
        </w:p>
        <w:p w:rsidR="00715E1A" w:rsidRDefault="00E43FDF">
          <w:pPr>
            <w:pStyle w:val="13"/>
            <w:rPr>
              <w:rFonts w:asciiTheme="minorHAnsi" w:eastAsiaTheme="minorEastAsia" w:hAnsiTheme="minorHAnsi"/>
              <w:noProof/>
              <w:sz w:val="22"/>
              <w:lang w:eastAsia="ru-RU"/>
            </w:rPr>
          </w:pPr>
          <w:hyperlink w:anchor="_Toc9497648" w:history="1">
            <w:r w:rsidR="00715E1A" w:rsidRPr="00693A4D">
              <w:rPr>
                <w:rStyle w:val="afe"/>
                <w:noProof/>
              </w:rPr>
              <w:t>Дневник практики</w:t>
            </w:r>
            <w:r w:rsidR="00715E1A">
              <w:rPr>
                <w:noProof/>
                <w:webHidden/>
              </w:rPr>
              <w:tab/>
            </w:r>
            <w:r w:rsidR="00715E1A">
              <w:rPr>
                <w:noProof/>
                <w:webHidden/>
              </w:rPr>
              <w:fldChar w:fldCharType="begin"/>
            </w:r>
            <w:r w:rsidR="00715E1A">
              <w:rPr>
                <w:noProof/>
                <w:webHidden/>
              </w:rPr>
              <w:instrText xml:space="preserve"> PAGEREF _Toc9497648 \h </w:instrText>
            </w:r>
            <w:r w:rsidR="00715E1A">
              <w:rPr>
                <w:noProof/>
                <w:webHidden/>
              </w:rPr>
            </w:r>
            <w:r w:rsidR="00715E1A">
              <w:rPr>
                <w:noProof/>
                <w:webHidden/>
              </w:rPr>
              <w:fldChar w:fldCharType="separate"/>
            </w:r>
            <w:r w:rsidR="00715E1A">
              <w:rPr>
                <w:noProof/>
                <w:webHidden/>
              </w:rPr>
              <w:t>4</w:t>
            </w:r>
            <w:r w:rsidR="00715E1A">
              <w:rPr>
                <w:noProof/>
                <w:webHidden/>
              </w:rPr>
              <w:fldChar w:fldCharType="end"/>
            </w:r>
          </w:hyperlink>
        </w:p>
        <w:p w:rsidR="00715E1A" w:rsidRDefault="00E43FDF">
          <w:pPr>
            <w:pStyle w:val="13"/>
            <w:rPr>
              <w:rFonts w:asciiTheme="minorHAnsi" w:eastAsiaTheme="minorEastAsia" w:hAnsiTheme="minorHAnsi"/>
              <w:noProof/>
              <w:sz w:val="22"/>
              <w:lang w:eastAsia="ru-RU"/>
            </w:rPr>
          </w:pPr>
          <w:hyperlink w:anchor="_Toc9497649" w:history="1">
            <w:r w:rsidR="00A33AC7">
              <w:rPr>
                <w:rStyle w:val="afe"/>
                <w:noProof/>
              </w:rPr>
              <w:t>1</w:t>
            </w:r>
            <w:r w:rsidR="00715E1A">
              <w:rPr>
                <w:rFonts w:asciiTheme="minorHAnsi" w:eastAsiaTheme="minorEastAsia" w:hAnsiTheme="minorHAnsi"/>
                <w:noProof/>
                <w:sz w:val="22"/>
                <w:lang w:eastAsia="ru-RU"/>
              </w:rPr>
              <w:tab/>
            </w:r>
            <w:r w:rsidR="00715E1A" w:rsidRPr="00693A4D">
              <w:rPr>
                <w:rStyle w:val="afe"/>
                <w:noProof/>
              </w:rPr>
              <w:t>Управленческая деятельность предприятия</w:t>
            </w:r>
            <w:r w:rsidR="00715E1A">
              <w:rPr>
                <w:noProof/>
                <w:webHidden/>
              </w:rPr>
              <w:tab/>
            </w:r>
            <w:r w:rsidR="00A33AC7">
              <w:rPr>
                <w:noProof/>
                <w:webHidden/>
              </w:rPr>
              <w:t>5</w:t>
            </w:r>
          </w:hyperlink>
        </w:p>
        <w:p w:rsidR="00715E1A" w:rsidRDefault="00E43FDF">
          <w:pPr>
            <w:pStyle w:val="23"/>
            <w:rPr>
              <w:rFonts w:asciiTheme="minorHAnsi" w:eastAsiaTheme="minorEastAsia" w:hAnsiTheme="minorHAnsi"/>
              <w:noProof/>
              <w:sz w:val="22"/>
              <w:lang w:eastAsia="ru-RU"/>
            </w:rPr>
          </w:pPr>
          <w:hyperlink w:anchor="_Toc9497650" w:history="1">
            <w:r w:rsidR="00A33AC7">
              <w:rPr>
                <w:rStyle w:val="afe"/>
                <w:noProof/>
              </w:rPr>
              <w:t>1</w:t>
            </w:r>
            <w:r w:rsidR="00715E1A" w:rsidRPr="00693A4D">
              <w:rPr>
                <w:rStyle w:val="afe"/>
                <w:noProof/>
              </w:rPr>
              <w:t>.1</w:t>
            </w:r>
            <w:r w:rsidR="00715E1A">
              <w:rPr>
                <w:rFonts w:asciiTheme="minorHAnsi" w:eastAsiaTheme="minorEastAsia" w:hAnsiTheme="minorHAnsi"/>
                <w:noProof/>
                <w:sz w:val="22"/>
                <w:lang w:eastAsia="ru-RU"/>
              </w:rPr>
              <w:tab/>
            </w:r>
            <w:r w:rsidR="00715E1A" w:rsidRPr="00693A4D">
              <w:rPr>
                <w:rStyle w:val="afe"/>
                <w:noProof/>
              </w:rPr>
              <w:t>Общая характеристика АО «Лазерные системы»</w:t>
            </w:r>
            <w:r w:rsidR="00715E1A">
              <w:rPr>
                <w:noProof/>
                <w:webHidden/>
              </w:rPr>
              <w:tab/>
            </w:r>
            <w:r w:rsidR="00A33AC7">
              <w:rPr>
                <w:noProof/>
                <w:webHidden/>
              </w:rPr>
              <w:t>5</w:t>
            </w:r>
          </w:hyperlink>
        </w:p>
        <w:p w:rsidR="00715E1A" w:rsidRDefault="00E43FDF">
          <w:pPr>
            <w:pStyle w:val="23"/>
            <w:rPr>
              <w:noProof/>
            </w:rPr>
          </w:pPr>
          <w:hyperlink w:anchor="_Toc9497651" w:history="1">
            <w:r w:rsidR="00A33AC7">
              <w:rPr>
                <w:rStyle w:val="afe"/>
                <w:noProof/>
              </w:rPr>
              <w:t>1</w:t>
            </w:r>
            <w:r w:rsidR="00715E1A" w:rsidRPr="00693A4D">
              <w:rPr>
                <w:rStyle w:val="afe"/>
                <w:noProof/>
              </w:rPr>
              <w:t>.2</w:t>
            </w:r>
            <w:r w:rsidR="00715E1A">
              <w:rPr>
                <w:rFonts w:asciiTheme="minorHAnsi" w:eastAsiaTheme="minorEastAsia" w:hAnsiTheme="minorHAnsi"/>
                <w:noProof/>
                <w:sz w:val="22"/>
                <w:lang w:eastAsia="ru-RU"/>
              </w:rPr>
              <w:tab/>
            </w:r>
            <w:r w:rsidR="00715E1A" w:rsidRPr="00693A4D">
              <w:rPr>
                <w:rStyle w:val="afe"/>
                <w:noProof/>
              </w:rPr>
              <w:t>Организационная структура предприятия</w:t>
            </w:r>
            <w:r w:rsidR="00715E1A">
              <w:rPr>
                <w:noProof/>
                <w:webHidden/>
              </w:rPr>
              <w:tab/>
            </w:r>
            <w:r w:rsidR="00A33AC7">
              <w:rPr>
                <w:noProof/>
                <w:webHidden/>
              </w:rPr>
              <w:t>6</w:t>
            </w:r>
          </w:hyperlink>
        </w:p>
        <w:p w:rsidR="00A33AC7" w:rsidRDefault="00E43FDF" w:rsidP="00A33AC7">
          <w:pPr>
            <w:pStyle w:val="13"/>
            <w:rPr>
              <w:rFonts w:asciiTheme="minorHAnsi" w:eastAsiaTheme="minorEastAsia" w:hAnsiTheme="minorHAnsi"/>
              <w:noProof/>
              <w:sz w:val="22"/>
              <w:lang w:eastAsia="ru-RU"/>
            </w:rPr>
          </w:pPr>
          <w:hyperlink w:anchor="_Toc9497668" w:history="1">
            <w:r w:rsidR="00A33AC7">
              <w:rPr>
                <w:rStyle w:val="afe"/>
                <w:noProof/>
              </w:rPr>
              <w:t>2</w:t>
            </w:r>
            <w:r w:rsidR="00A33AC7">
              <w:rPr>
                <w:rFonts w:asciiTheme="minorHAnsi" w:eastAsiaTheme="minorEastAsia" w:hAnsiTheme="minorHAnsi"/>
                <w:noProof/>
                <w:sz w:val="22"/>
                <w:lang w:eastAsia="ru-RU"/>
              </w:rPr>
              <w:tab/>
            </w:r>
            <w:r w:rsidR="00A33AC7" w:rsidRPr="00A33AC7">
              <w:rPr>
                <w:rStyle w:val="afe"/>
                <w:noProof/>
              </w:rPr>
              <w:t>Проверка поляризационного светоделителя на соответствие паспортным значениям.</w:t>
            </w:r>
            <w:r w:rsidR="00A33AC7">
              <w:rPr>
                <w:noProof/>
                <w:webHidden/>
              </w:rPr>
              <w:tab/>
              <w:t>9</w:t>
            </w:r>
          </w:hyperlink>
        </w:p>
        <w:p w:rsidR="00715E1A" w:rsidRDefault="00E43FDF">
          <w:pPr>
            <w:pStyle w:val="13"/>
            <w:rPr>
              <w:rFonts w:asciiTheme="minorHAnsi" w:eastAsiaTheme="minorEastAsia" w:hAnsiTheme="minorHAnsi"/>
              <w:noProof/>
              <w:sz w:val="22"/>
              <w:lang w:eastAsia="ru-RU"/>
            </w:rPr>
          </w:pPr>
          <w:hyperlink w:anchor="_Toc9497668" w:history="1">
            <w:r w:rsidR="00715E1A" w:rsidRPr="00693A4D">
              <w:rPr>
                <w:rStyle w:val="afe"/>
                <w:noProof/>
              </w:rPr>
              <w:t>3</w:t>
            </w:r>
            <w:r w:rsidR="00715E1A">
              <w:rPr>
                <w:rFonts w:asciiTheme="minorHAnsi" w:eastAsiaTheme="minorEastAsia" w:hAnsiTheme="minorHAnsi"/>
                <w:noProof/>
                <w:sz w:val="22"/>
                <w:lang w:eastAsia="ru-RU"/>
              </w:rPr>
              <w:tab/>
            </w:r>
            <w:r w:rsidR="00A33AC7" w:rsidRPr="00A33AC7">
              <w:rPr>
                <w:rStyle w:val="afe"/>
                <w:noProof/>
              </w:rPr>
              <w:t>Изучение метода проверки требований к максимальной и минимальной измеренной радиальной составляющей скорости ветра ветрового доплеровского лидара</w:t>
            </w:r>
            <w:r w:rsidR="00715E1A">
              <w:rPr>
                <w:noProof/>
                <w:webHidden/>
              </w:rPr>
              <w:tab/>
            </w:r>
            <w:r w:rsidR="00A33AC7">
              <w:rPr>
                <w:noProof/>
                <w:webHidden/>
              </w:rPr>
              <w:t>15</w:t>
            </w:r>
          </w:hyperlink>
        </w:p>
        <w:p w:rsidR="00715E1A" w:rsidRDefault="00E43FDF">
          <w:pPr>
            <w:pStyle w:val="13"/>
            <w:rPr>
              <w:rFonts w:asciiTheme="minorHAnsi" w:eastAsiaTheme="minorEastAsia" w:hAnsiTheme="minorHAnsi"/>
              <w:noProof/>
              <w:sz w:val="22"/>
              <w:lang w:eastAsia="ru-RU"/>
            </w:rPr>
          </w:pPr>
          <w:hyperlink w:anchor="_Toc9497669" w:history="1">
            <w:r w:rsidR="00715E1A" w:rsidRPr="00693A4D">
              <w:rPr>
                <w:rStyle w:val="afe"/>
                <w:noProof/>
              </w:rPr>
              <w:t>Заключение</w:t>
            </w:r>
            <w:r w:rsidR="00715E1A">
              <w:rPr>
                <w:noProof/>
                <w:webHidden/>
              </w:rPr>
              <w:tab/>
            </w:r>
            <w:r w:rsidR="00715E1A">
              <w:rPr>
                <w:noProof/>
                <w:webHidden/>
              </w:rPr>
              <w:fldChar w:fldCharType="begin"/>
            </w:r>
            <w:r w:rsidR="00715E1A">
              <w:rPr>
                <w:noProof/>
                <w:webHidden/>
              </w:rPr>
              <w:instrText xml:space="preserve"> PAGEREF _Toc9497669 \h </w:instrText>
            </w:r>
            <w:r w:rsidR="00715E1A">
              <w:rPr>
                <w:noProof/>
                <w:webHidden/>
              </w:rPr>
            </w:r>
            <w:r w:rsidR="00715E1A">
              <w:rPr>
                <w:noProof/>
                <w:webHidden/>
              </w:rPr>
              <w:fldChar w:fldCharType="separate"/>
            </w:r>
            <w:r w:rsidR="00715E1A">
              <w:rPr>
                <w:noProof/>
                <w:webHidden/>
              </w:rPr>
              <w:t>2</w:t>
            </w:r>
            <w:r w:rsidR="00A33AC7">
              <w:rPr>
                <w:noProof/>
                <w:webHidden/>
              </w:rPr>
              <w:t>1</w:t>
            </w:r>
            <w:r w:rsidR="00715E1A">
              <w:rPr>
                <w:noProof/>
                <w:webHidden/>
              </w:rPr>
              <w:fldChar w:fldCharType="end"/>
            </w:r>
          </w:hyperlink>
        </w:p>
        <w:p w:rsidR="00715E1A" w:rsidRDefault="00715E1A">
          <w:r>
            <w:rPr>
              <w:b/>
              <w:bCs/>
            </w:rPr>
            <w:fldChar w:fldCharType="end"/>
          </w:r>
        </w:p>
      </w:sdtContent>
    </w:sdt>
    <w:p w:rsidR="00A76B36" w:rsidRDefault="00A76B36" w:rsidP="00187554">
      <w:pPr>
        <w:ind w:left="426"/>
      </w:pPr>
    </w:p>
    <w:p w:rsidR="00A76B36" w:rsidRDefault="00A76B36" w:rsidP="00187554">
      <w:pPr>
        <w:ind w:left="426"/>
        <w:rPr>
          <w:rFonts w:ascii="Times New Roman" w:eastAsiaTheme="majorEastAsia" w:hAnsi="Times New Roman" w:cs="Times New Roman"/>
          <w:sz w:val="28"/>
          <w:szCs w:val="28"/>
        </w:rPr>
      </w:pPr>
      <w:r>
        <w:br w:type="page"/>
      </w:r>
    </w:p>
    <w:p w:rsidR="00876577" w:rsidRDefault="00876577" w:rsidP="00A76B36">
      <w:pPr>
        <w:pStyle w:val="1"/>
        <w:numPr>
          <w:ilvl w:val="0"/>
          <w:numId w:val="0"/>
        </w:numPr>
      </w:pPr>
      <w:bookmarkStart w:id="7" w:name="_Toc511209880"/>
      <w:bookmarkStart w:id="8" w:name="_Toc9497647"/>
      <w:r>
        <w:lastRenderedPageBreak/>
        <w:t>В</w:t>
      </w:r>
      <w:bookmarkEnd w:id="6"/>
      <w:r w:rsidR="00A76B36">
        <w:t>ведение</w:t>
      </w:r>
      <w:bookmarkEnd w:id="7"/>
      <w:bookmarkEnd w:id="8"/>
    </w:p>
    <w:p w:rsidR="008411DC" w:rsidRDefault="008411DC" w:rsidP="008411DC">
      <w:pPr>
        <w:spacing w:after="0" w:line="360" w:lineRule="auto"/>
        <w:ind w:firstLine="708"/>
        <w:jc w:val="both"/>
        <w:rPr>
          <w:rFonts w:ascii="Times New Roman" w:hAnsi="Times New Roman" w:cs="Times New Roman"/>
          <w:sz w:val="28"/>
        </w:rPr>
      </w:pPr>
    </w:p>
    <w:p w:rsidR="00452AAC" w:rsidRDefault="00452AAC" w:rsidP="008411DC">
      <w:pPr>
        <w:spacing w:after="0" w:line="360" w:lineRule="auto"/>
        <w:ind w:firstLine="708"/>
        <w:jc w:val="both"/>
        <w:rPr>
          <w:rFonts w:ascii="Times New Roman" w:hAnsi="Times New Roman" w:cs="Times New Roman"/>
          <w:sz w:val="28"/>
        </w:rPr>
      </w:pPr>
      <w:r>
        <w:rPr>
          <w:rFonts w:ascii="Times New Roman" w:hAnsi="Times New Roman" w:cs="Times New Roman"/>
          <w:sz w:val="28"/>
        </w:rPr>
        <w:t>Производственная практика является неотъемлемой частью учебного процесса и обеспечивает закрепление теоретических знаний и приобретение практических навыков, необходимых в профессиональной деятельности.</w:t>
      </w:r>
    </w:p>
    <w:p w:rsidR="008411DC" w:rsidRDefault="00187554" w:rsidP="008411DC">
      <w:pPr>
        <w:spacing w:after="0" w:line="360" w:lineRule="auto"/>
        <w:ind w:firstLine="708"/>
        <w:jc w:val="both"/>
        <w:rPr>
          <w:rFonts w:ascii="Times New Roman" w:hAnsi="Times New Roman" w:cs="Times New Roman"/>
          <w:sz w:val="28"/>
        </w:rPr>
      </w:pPr>
      <w:r>
        <w:rPr>
          <w:rFonts w:ascii="Times New Roman" w:hAnsi="Times New Roman" w:cs="Times New Roman"/>
          <w:sz w:val="28"/>
        </w:rPr>
        <w:t>З</w:t>
      </w:r>
      <w:r w:rsidR="008411DC" w:rsidRPr="008411DC">
        <w:rPr>
          <w:rFonts w:ascii="Times New Roman" w:hAnsi="Times New Roman" w:cs="Times New Roman"/>
          <w:sz w:val="28"/>
        </w:rPr>
        <w:t>адачами производственной практики являются:</w:t>
      </w:r>
    </w:p>
    <w:p w:rsidR="00452AAC" w:rsidRDefault="003C4146" w:rsidP="003C4146">
      <w:pPr>
        <w:pStyle w:val="a9"/>
        <w:numPr>
          <w:ilvl w:val="0"/>
          <w:numId w:val="12"/>
        </w:numPr>
        <w:tabs>
          <w:tab w:val="left" w:pos="993"/>
        </w:tabs>
        <w:ind w:left="0" w:firstLine="709"/>
        <w:rPr>
          <w:rFonts w:cs="Times New Roman"/>
          <w:sz w:val="28"/>
        </w:rPr>
      </w:pPr>
      <w:r>
        <w:rPr>
          <w:rFonts w:cs="Times New Roman"/>
          <w:sz w:val="28"/>
        </w:rPr>
        <w:t>о</w:t>
      </w:r>
      <w:r w:rsidR="00452AAC">
        <w:rPr>
          <w:rFonts w:cs="Times New Roman"/>
          <w:sz w:val="28"/>
        </w:rPr>
        <w:t>знакомление со спецификой работы организации, с ее структурой</w:t>
      </w:r>
      <w:r>
        <w:rPr>
          <w:rFonts w:cs="Times New Roman"/>
          <w:sz w:val="28"/>
        </w:rPr>
        <w:t>, основными функциями подразделений – производственных и управленческих;</w:t>
      </w:r>
    </w:p>
    <w:p w:rsidR="00D3754F" w:rsidRPr="00D3754F" w:rsidRDefault="00D3754F" w:rsidP="00D3754F">
      <w:pPr>
        <w:pStyle w:val="a9"/>
        <w:numPr>
          <w:ilvl w:val="0"/>
          <w:numId w:val="12"/>
        </w:numPr>
        <w:tabs>
          <w:tab w:val="left" w:pos="993"/>
        </w:tabs>
        <w:ind w:left="0" w:firstLine="709"/>
        <w:rPr>
          <w:rFonts w:cs="Times New Roman"/>
          <w:sz w:val="28"/>
        </w:rPr>
      </w:pPr>
      <w:r>
        <w:rPr>
          <w:rFonts w:cs="Times New Roman"/>
          <w:sz w:val="28"/>
        </w:rPr>
        <w:t>проверка поляризационного светоделителя, используемого в составе оптического узла ветрового доплеровского лидара, на соответствие паспортным требованиям;</w:t>
      </w:r>
    </w:p>
    <w:p w:rsidR="00571B46" w:rsidRPr="00571B46" w:rsidRDefault="00571B46" w:rsidP="00D3754F">
      <w:pPr>
        <w:pStyle w:val="a9"/>
        <w:numPr>
          <w:ilvl w:val="0"/>
          <w:numId w:val="12"/>
        </w:numPr>
        <w:tabs>
          <w:tab w:val="left" w:pos="993"/>
        </w:tabs>
        <w:ind w:left="0" w:firstLine="709"/>
        <w:rPr>
          <w:rFonts w:cs="Times New Roman"/>
          <w:sz w:val="28"/>
          <w:szCs w:val="28"/>
        </w:rPr>
      </w:pPr>
      <w:r>
        <w:rPr>
          <w:rFonts w:cs="Times New Roman"/>
          <w:sz w:val="28"/>
          <w:szCs w:val="28"/>
        </w:rPr>
        <w:t>изучение м</w:t>
      </w:r>
      <w:r w:rsidRPr="00571B46">
        <w:rPr>
          <w:rFonts w:cs="Times New Roman"/>
          <w:sz w:val="28"/>
          <w:szCs w:val="28"/>
        </w:rPr>
        <w:t>етод</w:t>
      </w:r>
      <w:r>
        <w:rPr>
          <w:rFonts w:cs="Times New Roman"/>
          <w:sz w:val="28"/>
          <w:szCs w:val="28"/>
        </w:rPr>
        <w:t>а</w:t>
      </w:r>
      <w:r w:rsidRPr="00571B46">
        <w:rPr>
          <w:rFonts w:cs="Times New Roman"/>
          <w:sz w:val="28"/>
          <w:szCs w:val="28"/>
        </w:rPr>
        <w:t xml:space="preserve"> </w:t>
      </w:r>
      <w:r w:rsidR="00D3754F">
        <w:rPr>
          <w:rFonts w:cs="Times New Roman"/>
          <w:sz w:val="28"/>
          <w:szCs w:val="28"/>
        </w:rPr>
        <w:t>проверки</w:t>
      </w:r>
      <w:r w:rsidR="00D3754F" w:rsidRPr="00D3754F">
        <w:rPr>
          <w:rFonts w:cs="Times New Roman"/>
          <w:sz w:val="28"/>
          <w:szCs w:val="28"/>
        </w:rPr>
        <w:t xml:space="preserve"> требований к максимальной и минимальной измеренной радиальной составляющей скорости ветра</w:t>
      </w:r>
      <w:r w:rsidR="00D3754F">
        <w:rPr>
          <w:rFonts w:cs="Times New Roman"/>
          <w:sz w:val="28"/>
          <w:szCs w:val="28"/>
        </w:rPr>
        <w:t xml:space="preserve"> ветрового доплеровского лидара</w:t>
      </w:r>
      <w:r>
        <w:rPr>
          <w:rFonts w:cs="Times New Roman"/>
          <w:sz w:val="28"/>
          <w:szCs w:val="28"/>
        </w:rPr>
        <w:t>;</w:t>
      </w:r>
    </w:p>
    <w:p w:rsidR="003C4146" w:rsidRDefault="003C4146" w:rsidP="008411DC">
      <w:pPr>
        <w:spacing w:after="0" w:line="360" w:lineRule="auto"/>
        <w:ind w:firstLine="708"/>
        <w:jc w:val="both"/>
        <w:rPr>
          <w:rFonts w:ascii="Times New Roman" w:eastAsiaTheme="majorEastAsia" w:hAnsi="Times New Roman" w:cs="Times New Roman"/>
          <w:bCs/>
          <w:sz w:val="28"/>
          <w:szCs w:val="28"/>
        </w:rPr>
      </w:pPr>
    </w:p>
    <w:p w:rsidR="00876577" w:rsidRDefault="00876577" w:rsidP="008411DC">
      <w:pPr>
        <w:pStyle w:val="12"/>
        <w:jc w:val="both"/>
        <w:sectPr w:rsidR="00876577" w:rsidSect="005D50D2">
          <w:footerReference w:type="default" r:id="rId8"/>
          <w:footerReference w:type="first" r:id="rId9"/>
          <w:pgSz w:w="11906" w:h="16838"/>
          <w:pgMar w:top="1134" w:right="850" w:bottom="1134" w:left="1701" w:header="708" w:footer="708" w:gutter="0"/>
          <w:cols w:space="708"/>
          <w:titlePg/>
          <w:docGrid w:linePitch="360"/>
        </w:sectPr>
      </w:pPr>
    </w:p>
    <w:p w:rsidR="00876577" w:rsidRPr="005C55BD" w:rsidRDefault="00A76B36" w:rsidP="00A76B36">
      <w:pPr>
        <w:pStyle w:val="1"/>
        <w:numPr>
          <w:ilvl w:val="0"/>
          <w:numId w:val="0"/>
        </w:numPr>
      </w:pPr>
      <w:bookmarkStart w:id="9" w:name="_Toc511209881"/>
      <w:bookmarkStart w:id="10" w:name="_Toc9497648"/>
      <w:r>
        <w:lastRenderedPageBreak/>
        <w:t>Дневник практики</w:t>
      </w:r>
      <w:bookmarkEnd w:id="9"/>
      <w:bookmarkEnd w:id="10"/>
    </w:p>
    <w:tbl>
      <w:tblPr>
        <w:tblW w:w="0" w:type="auto"/>
        <w:tblCellMar>
          <w:left w:w="0" w:type="dxa"/>
          <w:right w:w="0" w:type="dxa"/>
        </w:tblCellMar>
        <w:tblLook w:val="04A0" w:firstRow="1" w:lastRow="0" w:firstColumn="1" w:lastColumn="0" w:noHBand="0" w:noVBand="1"/>
      </w:tblPr>
      <w:tblGrid>
        <w:gridCol w:w="1501"/>
        <w:gridCol w:w="2886"/>
        <w:gridCol w:w="3100"/>
        <w:gridCol w:w="2650"/>
      </w:tblGrid>
      <w:tr w:rsidR="001105D7" w:rsidTr="0058551F">
        <w:trPr>
          <w:tblHeader/>
        </w:trPr>
        <w:tc>
          <w:tcPr>
            <w:tcW w:w="166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1105D7" w:rsidRDefault="001105D7" w:rsidP="001105D7">
            <w:pPr>
              <w:spacing w:after="0"/>
              <w:jc w:val="center"/>
              <w:rPr>
                <w:rFonts w:ascii="Times New Roman" w:hAnsi="Times New Roman" w:cs="Times New Roman"/>
                <w:b/>
                <w:bCs/>
                <w:sz w:val="28"/>
                <w:szCs w:val="28"/>
              </w:rPr>
            </w:pPr>
            <w:r>
              <w:rPr>
                <w:rFonts w:ascii="Times New Roman" w:hAnsi="Times New Roman" w:cs="Times New Roman"/>
                <w:b/>
                <w:bCs/>
                <w:sz w:val="28"/>
                <w:szCs w:val="28"/>
              </w:rPr>
              <w:t>Дата</w:t>
            </w:r>
          </w:p>
        </w:tc>
        <w:tc>
          <w:tcPr>
            <w:tcW w:w="4394"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1105D7" w:rsidRDefault="001105D7" w:rsidP="001105D7">
            <w:pPr>
              <w:spacing w:after="0"/>
              <w:jc w:val="center"/>
              <w:rPr>
                <w:rFonts w:ascii="Times New Roman" w:hAnsi="Times New Roman" w:cs="Times New Roman"/>
                <w:b/>
                <w:bCs/>
                <w:sz w:val="28"/>
                <w:szCs w:val="28"/>
              </w:rPr>
            </w:pPr>
            <w:r>
              <w:rPr>
                <w:rFonts w:ascii="Times New Roman" w:hAnsi="Times New Roman" w:cs="Times New Roman"/>
                <w:b/>
                <w:bCs/>
                <w:sz w:val="28"/>
                <w:szCs w:val="28"/>
              </w:rPr>
              <w:t>Задание</w:t>
            </w:r>
          </w:p>
        </w:tc>
        <w:tc>
          <w:tcPr>
            <w:tcW w:w="502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1105D7" w:rsidRDefault="001105D7" w:rsidP="001105D7">
            <w:pPr>
              <w:spacing w:after="0"/>
              <w:jc w:val="center"/>
              <w:rPr>
                <w:rFonts w:ascii="Times New Roman" w:hAnsi="Times New Roman" w:cs="Times New Roman"/>
                <w:b/>
                <w:bCs/>
                <w:sz w:val="28"/>
                <w:szCs w:val="28"/>
              </w:rPr>
            </w:pPr>
            <w:r>
              <w:rPr>
                <w:rFonts w:ascii="Times New Roman" w:hAnsi="Times New Roman" w:cs="Times New Roman"/>
                <w:b/>
                <w:bCs/>
                <w:sz w:val="28"/>
                <w:szCs w:val="28"/>
              </w:rPr>
              <w:t>Ход выполнения</w:t>
            </w:r>
          </w:p>
        </w:tc>
        <w:tc>
          <w:tcPr>
            <w:tcW w:w="3697"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1105D7" w:rsidRDefault="001105D7" w:rsidP="001105D7">
            <w:pPr>
              <w:spacing w:after="0"/>
              <w:jc w:val="center"/>
              <w:rPr>
                <w:rFonts w:ascii="Times New Roman" w:hAnsi="Times New Roman" w:cs="Times New Roman"/>
                <w:b/>
                <w:bCs/>
                <w:sz w:val="28"/>
                <w:szCs w:val="28"/>
              </w:rPr>
            </w:pPr>
            <w:r>
              <w:rPr>
                <w:rFonts w:ascii="Times New Roman" w:hAnsi="Times New Roman" w:cs="Times New Roman"/>
                <w:b/>
                <w:bCs/>
                <w:sz w:val="28"/>
                <w:szCs w:val="28"/>
              </w:rPr>
              <w:t>Выводы</w:t>
            </w:r>
          </w:p>
        </w:tc>
      </w:tr>
      <w:tr w:rsidR="001105D7" w:rsidTr="00364D8F">
        <w:trPr>
          <w:trHeight w:val="1933"/>
        </w:trPr>
        <w:tc>
          <w:tcPr>
            <w:tcW w:w="16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1105D7" w:rsidRDefault="0058551F" w:rsidP="0058551F">
            <w:pPr>
              <w:spacing w:after="0"/>
              <w:jc w:val="center"/>
              <w:rPr>
                <w:rFonts w:ascii="Times New Roman" w:hAnsi="Times New Roman" w:cs="Times New Roman"/>
                <w:sz w:val="24"/>
                <w:szCs w:val="24"/>
              </w:rPr>
            </w:pPr>
            <w:r>
              <w:rPr>
                <w:rFonts w:ascii="Times New Roman" w:hAnsi="Times New Roman" w:cs="Times New Roman"/>
                <w:sz w:val="24"/>
                <w:szCs w:val="24"/>
              </w:rPr>
              <w:t>15</w:t>
            </w:r>
            <w:r w:rsidR="00A936F0">
              <w:rPr>
                <w:rFonts w:ascii="Times New Roman" w:hAnsi="Times New Roman" w:cs="Times New Roman"/>
                <w:sz w:val="24"/>
                <w:szCs w:val="24"/>
              </w:rPr>
              <w:t>.</w:t>
            </w:r>
            <w:r>
              <w:rPr>
                <w:rFonts w:ascii="Times New Roman" w:hAnsi="Times New Roman" w:cs="Times New Roman"/>
                <w:sz w:val="24"/>
                <w:szCs w:val="24"/>
              </w:rPr>
              <w:t>03.2019</w:t>
            </w:r>
          </w:p>
        </w:tc>
        <w:tc>
          <w:tcPr>
            <w:tcW w:w="4394" w:type="dxa"/>
            <w:tcBorders>
              <w:top w:val="nil"/>
              <w:left w:val="nil"/>
              <w:bottom w:val="single" w:sz="8" w:space="0" w:color="auto"/>
              <w:right w:val="single" w:sz="8" w:space="0" w:color="auto"/>
            </w:tcBorders>
            <w:tcMar>
              <w:top w:w="0" w:type="dxa"/>
              <w:left w:w="108" w:type="dxa"/>
              <w:bottom w:w="0" w:type="dxa"/>
              <w:right w:w="108" w:type="dxa"/>
            </w:tcMar>
            <w:hideMark/>
          </w:tcPr>
          <w:p w:rsidR="001105D7" w:rsidRPr="001105D7" w:rsidRDefault="001105D7" w:rsidP="001105D7">
            <w:pPr>
              <w:spacing w:after="0"/>
              <w:jc w:val="both"/>
              <w:rPr>
                <w:rFonts w:ascii="Times New Roman" w:hAnsi="Times New Roman" w:cs="Times New Roman"/>
                <w:sz w:val="24"/>
                <w:szCs w:val="24"/>
              </w:rPr>
            </w:pPr>
            <w:r w:rsidRPr="001105D7">
              <w:rPr>
                <w:rFonts w:ascii="Times New Roman" w:hAnsi="Times New Roman" w:cs="Times New Roman"/>
                <w:sz w:val="24"/>
                <w:szCs w:val="24"/>
              </w:rPr>
              <w:t>Знакомство с местом прохождения практики в части организационной структуры и направлений деятельности</w:t>
            </w:r>
          </w:p>
        </w:tc>
        <w:tc>
          <w:tcPr>
            <w:tcW w:w="5027" w:type="dxa"/>
            <w:tcBorders>
              <w:top w:val="nil"/>
              <w:left w:val="nil"/>
              <w:bottom w:val="single" w:sz="8" w:space="0" w:color="auto"/>
              <w:right w:val="single" w:sz="8" w:space="0" w:color="auto"/>
            </w:tcBorders>
            <w:tcMar>
              <w:top w:w="0" w:type="dxa"/>
              <w:left w:w="108" w:type="dxa"/>
              <w:bottom w:w="0" w:type="dxa"/>
              <w:right w:w="108" w:type="dxa"/>
            </w:tcMar>
          </w:tcPr>
          <w:p w:rsidR="001105D7" w:rsidRDefault="001105D7" w:rsidP="00364D8F">
            <w:pPr>
              <w:spacing w:after="0"/>
              <w:ind w:firstLine="0"/>
              <w:jc w:val="both"/>
              <w:rPr>
                <w:rFonts w:ascii="Times New Roman" w:hAnsi="Times New Roman" w:cs="Times New Roman"/>
                <w:sz w:val="24"/>
                <w:szCs w:val="24"/>
              </w:rPr>
            </w:pPr>
            <w:r w:rsidRPr="001105D7">
              <w:rPr>
                <w:rFonts w:ascii="Times New Roman" w:hAnsi="Times New Roman" w:cs="Times New Roman"/>
                <w:sz w:val="24"/>
                <w:szCs w:val="24"/>
              </w:rPr>
              <w:t xml:space="preserve">Изучение организационной структуры и основных направлений деятельности компании. </w:t>
            </w:r>
          </w:p>
          <w:p w:rsidR="001105D7" w:rsidRPr="001105D7" w:rsidRDefault="001105D7" w:rsidP="001105D7">
            <w:pPr>
              <w:spacing w:after="0"/>
              <w:jc w:val="both"/>
              <w:rPr>
                <w:rFonts w:ascii="Times New Roman" w:hAnsi="Times New Roman" w:cs="Times New Roman"/>
                <w:sz w:val="24"/>
                <w:szCs w:val="24"/>
              </w:rPr>
            </w:pPr>
          </w:p>
        </w:tc>
        <w:tc>
          <w:tcPr>
            <w:tcW w:w="3697" w:type="dxa"/>
            <w:tcBorders>
              <w:top w:val="nil"/>
              <w:left w:val="nil"/>
              <w:bottom w:val="single" w:sz="8" w:space="0" w:color="auto"/>
              <w:right w:val="single" w:sz="8" w:space="0" w:color="auto"/>
            </w:tcBorders>
            <w:tcMar>
              <w:top w:w="0" w:type="dxa"/>
              <w:left w:w="108" w:type="dxa"/>
              <w:bottom w:w="0" w:type="dxa"/>
              <w:right w:w="108" w:type="dxa"/>
            </w:tcMar>
          </w:tcPr>
          <w:p w:rsidR="001105D7" w:rsidRPr="001105D7" w:rsidRDefault="001105D7" w:rsidP="00364D8F">
            <w:pPr>
              <w:spacing w:after="0"/>
              <w:ind w:firstLine="0"/>
              <w:jc w:val="both"/>
              <w:rPr>
                <w:rFonts w:ascii="Times New Roman" w:hAnsi="Times New Roman" w:cs="Times New Roman"/>
                <w:sz w:val="24"/>
                <w:szCs w:val="24"/>
              </w:rPr>
            </w:pPr>
            <w:r w:rsidRPr="001105D7">
              <w:rPr>
                <w:rFonts w:ascii="Times New Roman" w:hAnsi="Times New Roman" w:cs="Times New Roman"/>
                <w:sz w:val="24"/>
                <w:szCs w:val="24"/>
              </w:rPr>
              <w:t>Изучена организационная структура и основные направления деятельности компании</w:t>
            </w:r>
          </w:p>
          <w:p w:rsidR="001105D7" w:rsidRPr="001105D7" w:rsidRDefault="001105D7" w:rsidP="001105D7">
            <w:pPr>
              <w:spacing w:after="0"/>
              <w:jc w:val="both"/>
              <w:rPr>
                <w:rFonts w:ascii="Times New Roman" w:hAnsi="Times New Roman" w:cs="Times New Roman"/>
                <w:sz w:val="24"/>
                <w:szCs w:val="24"/>
              </w:rPr>
            </w:pPr>
          </w:p>
          <w:p w:rsidR="001105D7" w:rsidRPr="001105D7" w:rsidRDefault="001105D7" w:rsidP="00364D8F">
            <w:pPr>
              <w:spacing w:after="0"/>
              <w:jc w:val="both"/>
              <w:rPr>
                <w:rFonts w:ascii="Times New Roman" w:hAnsi="Times New Roman" w:cs="Times New Roman"/>
                <w:sz w:val="24"/>
                <w:szCs w:val="24"/>
              </w:rPr>
            </w:pPr>
          </w:p>
        </w:tc>
      </w:tr>
      <w:tr w:rsidR="001105D7" w:rsidTr="0058551F">
        <w:tc>
          <w:tcPr>
            <w:tcW w:w="16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1105D7" w:rsidRDefault="0058551F" w:rsidP="0058551F">
            <w:pPr>
              <w:jc w:val="center"/>
              <w:rPr>
                <w:rFonts w:ascii="Times New Roman" w:hAnsi="Times New Roman" w:cs="Times New Roman"/>
                <w:sz w:val="24"/>
                <w:szCs w:val="24"/>
              </w:rPr>
            </w:pPr>
            <w:r>
              <w:rPr>
                <w:rFonts w:ascii="Times New Roman" w:hAnsi="Times New Roman" w:cs="Times New Roman"/>
                <w:sz w:val="24"/>
                <w:szCs w:val="24"/>
              </w:rPr>
              <w:t>16</w:t>
            </w:r>
            <w:r w:rsidR="00A936F0">
              <w:rPr>
                <w:rFonts w:ascii="Times New Roman" w:hAnsi="Times New Roman" w:cs="Times New Roman"/>
                <w:sz w:val="24"/>
                <w:szCs w:val="24"/>
              </w:rPr>
              <w:t>.0</w:t>
            </w:r>
            <w:r>
              <w:rPr>
                <w:rFonts w:ascii="Times New Roman" w:hAnsi="Times New Roman" w:cs="Times New Roman"/>
                <w:sz w:val="24"/>
                <w:szCs w:val="24"/>
              </w:rPr>
              <w:t>3</w:t>
            </w:r>
            <w:r w:rsidR="00A936F0">
              <w:rPr>
                <w:rFonts w:ascii="Times New Roman" w:hAnsi="Times New Roman" w:cs="Times New Roman"/>
                <w:sz w:val="24"/>
                <w:szCs w:val="24"/>
              </w:rPr>
              <w:t>.201</w:t>
            </w:r>
            <w:r>
              <w:rPr>
                <w:rFonts w:ascii="Times New Roman" w:hAnsi="Times New Roman" w:cs="Times New Roman"/>
                <w:sz w:val="24"/>
                <w:szCs w:val="24"/>
              </w:rPr>
              <w:t>9–24.03.2019</w:t>
            </w:r>
          </w:p>
        </w:tc>
        <w:tc>
          <w:tcPr>
            <w:tcW w:w="4394" w:type="dxa"/>
            <w:tcBorders>
              <w:top w:val="nil"/>
              <w:left w:val="nil"/>
              <w:bottom w:val="single" w:sz="8" w:space="0" w:color="auto"/>
              <w:right w:val="single" w:sz="8" w:space="0" w:color="auto"/>
            </w:tcBorders>
            <w:tcMar>
              <w:top w:w="0" w:type="dxa"/>
              <w:left w:w="108" w:type="dxa"/>
              <w:bottom w:w="0" w:type="dxa"/>
              <w:right w:w="108" w:type="dxa"/>
            </w:tcMar>
            <w:hideMark/>
          </w:tcPr>
          <w:p w:rsidR="0058551F" w:rsidRPr="0058551F" w:rsidRDefault="00D3754F" w:rsidP="0058551F">
            <w:pPr>
              <w:pStyle w:val="1"/>
              <w:numPr>
                <w:ilvl w:val="0"/>
                <w:numId w:val="0"/>
              </w:numPr>
              <w:tabs>
                <w:tab w:val="left" w:pos="284"/>
              </w:tabs>
              <w:jc w:val="left"/>
              <w:rPr>
                <w:b w:val="0"/>
                <w:sz w:val="24"/>
              </w:rPr>
            </w:pPr>
            <w:r>
              <w:rPr>
                <w:b w:val="0"/>
                <w:sz w:val="24"/>
              </w:rPr>
              <w:t xml:space="preserve">Проверка поляризационного светоделителя на соответствие </w:t>
            </w:r>
            <w:r w:rsidR="00364D8F">
              <w:rPr>
                <w:b w:val="0"/>
                <w:sz w:val="24"/>
              </w:rPr>
              <w:t>паспортным значениям. И</w:t>
            </w:r>
            <w:r w:rsidR="00364D8F" w:rsidRPr="00364D8F">
              <w:rPr>
                <w:b w:val="0"/>
                <w:sz w:val="24"/>
              </w:rPr>
              <w:t>зучение метода проверки требований к максимальной и минимальной измеренной радиальной составляющей скорости ветра ветрового доплеровского лидара</w:t>
            </w:r>
          </w:p>
          <w:p w:rsidR="001105D7" w:rsidRPr="001105D7" w:rsidRDefault="001105D7">
            <w:pPr>
              <w:jc w:val="both"/>
              <w:rPr>
                <w:rFonts w:ascii="Times New Roman" w:hAnsi="Times New Roman" w:cs="Times New Roman"/>
                <w:sz w:val="24"/>
                <w:szCs w:val="24"/>
              </w:rPr>
            </w:pPr>
          </w:p>
        </w:tc>
        <w:tc>
          <w:tcPr>
            <w:tcW w:w="5027" w:type="dxa"/>
            <w:tcBorders>
              <w:top w:val="nil"/>
              <w:left w:val="nil"/>
              <w:bottom w:val="single" w:sz="8" w:space="0" w:color="auto"/>
              <w:right w:val="single" w:sz="8" w:space="0" w:color="auto"/>
            </w:tcBorders>
            <w:tcMar>
              <w:top w:w="0" w:type="dxa"/>
              <w:left w:w="108" w:type="dxa"/>
              <w:bottom w:w="0" w:type="dxa"/>
              <w:right w:w="108" w:type="dxa"/>
            </w:tcMar>
          </w:tcPr>
          <w:p w:rsidR="00364D8F" w:rsidRPr="0058551F" w:rsidRDefault="00364D8F" w:rsidP="00364D8F">
            <w:pPr>
              <w:pStyle w:val="1"/>
              <w:numPr>
                <w:ilvl w:val="0"/>
                <w:numId w:val="0"/>
              </w:numPr>
              <w:tabs>
                <w:tab w:val="left" w:pos="284"/>
              </w:tabs>
              <w:jc w:val="left"/>
              <w:rPr>
                <w:b w:val="0"/>
                <w:sz w:val="24"/>
              </w:rPr>
            </w:pPr>
            <w:r>
              <w:rPr>
                <w:b w:val="0"/>
                <w:sz w:val="24"/>
              </w:rPr>
              <w:t>Проверка поляризационного светоделителя на соответствие паспортным значениям. И</w:t>
            </w:r>
            <w:r w:rsidRPr="00364D8F">
              <w:rPr>
                <w:b w:val="0"/>
                <w:sz w:val="24"/>
              </w:rPr>
              <w:t>зучение метода проверки требований к максимальной и минимальной измеренной радиальной составляющей скорости ветра ветрового доплеровского лидара</w:t>
            </w:r>
          </w:p>
          <w:p w:rsidR="001105D7" w:rsidRPr="001105D7" w:rsidRDefault="001105D7">
            <w:pPr>
              <w:jc w:val="both"/>
              <w:rPr>
                <w:rFonts w:ascii="Times New Roman" w:hAnsi="Times New Roman" w:cs="Times New Roman"/>
                <w:sz w:val="24"/>
                <w:szCs w:val="24"/>
              </w:rPr>
            </w:pPr>
          </w:p>
        </w:tc>
        <w:tc>
          <w:tcPr>
            <w:tcW w:w="3697" w:type="dxa"/>
            <w:tcBorders>
              <w:top w:val="nil"/>
              <w:left w:val="nil"/>
              <w:bottom w:val="single" w:sz="8" w:space="0" w:color="auto"/>
              <w:right w:val="single" w:sz="8" w:space="0" w:color="auto"/>
            </w:tcBorders>
            <w:tcMar>
              <w:top w:w="0" w:type="dxa"/>
              <w:left w:w="108" w:type="dxa"/>
              <w:bottom w:w="0" w:type="dxa"/>
              <w:right w:w="108" w:type="dxa"/>
            </w:tcMar>
          </w:tcPr>
          <w:p w:rsidR="001105D7" w:rsidRPr="00245065" w:rsidRDefault="00364D8F" w:rsidP="00364D8F">
            <w:pPr>
              <w:ind w:firstLine="0"/>
              <w:jc w:val="both"/>
              <w:rPr>
                <w:rFonts w:ascii="Times New Roman" w:hAnsi="Times New Roman" w:cs="Times New Roman"/>
                <w:sz w:val="24"/>
                <w:szCs w:val="24"/>
              </w:rPr>
            </w:pPr>
            <w:r>
              <w:rPr>
                <w:rFonts w:ascii="Times New Roman" w:hAnsi="Times New Roman" w:cs="Times New Roman"/>
                <w:sz w:val="24"/>
                <w:szCs w:val="28"/>
              </w:rPr>
              <w:t>Изучен</w:t>
            </w:r>
            <w:r w:rsidRPr="00364D8F">
              <w:rPr>
                <w:rFonts w:ascii="Times New Roman" w:hAnsi="Times New Roman" w:cs="Times New Roman"/>
                <w:sz w:val="24"/>
                <w:szCs w:val="28"/>
              </w:rPr>
              <w:t xml:space="preserve"> метода проверки требований к максимальной и минимальной измеренной радиальной составляющей скорости ветра ветрового доплеровского лидара</w:t>
            </w:r>
            <w:r>
              <w:rPr>
                <w:rFonts w:ascii="Times New Roman" w:hAnsi="Times New Roman" w:cs="Times New Roman"/>
                <w:sz w:val="24"/>
                <w:szCs w:val="28"/>
              </w:rPr>
              <w:t>. Произведена п</w:t>
            </w:r>
            <w:r w:rsidRPr="00364D8F">
              <w:rPr>
                <w:rFonts w:ascii="Times New Roman" w:hAnsi="Times New Roman" w:cs="Times New Roman"/>
                <w:sz w:val="24"/>
                <w:szCs w:val="28"/>
              </w:rPr>
              <w:t xml:space="preserve">роверка поляризационного светоделителя на </w:t>
            </w:r>
            <w:r>
              <w:rPr>
                <w:rFonts w:ascii="Times New Roman" w:hAnsi="Times New Roman" w:cs="Times New Roman"/>
                <w:sz w:val="24"/>
                <w:szCs w:val="28"/>
              </w:rPr>
              <w:t>соответствие паспортным значения</w:t>
            </w:r>
            <w:r w:rsidRPr="00364D8F">
              <w:rPr>
                <w:rFonts w:ascii="Times New Roman" w:hAnsi="Times New Roman" w:cs="Times New Roman"/>
                <w:sz w:val="24"/>
                <w:szCs w:val="28"/>
              </w:rPr>
              <w:t>м.</w:t>
            </w:r>
          </w:p>
        </w:tc>
      </w:tr>
      <w:tr w:rsidR="0058551F" w:rsidTr="0058551F">
        <w:tc>
          <w:tcPr>
            <w:tcW w:w="166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58551F" w:rsidRDefault="0058551F">
            <w:pPr>
              <w:jc w:val="center"/>
              <w:rPr>
                <w:rFonts w:ascii="Times New Roman" w:hAnsi="Times New Roman" w:cs="Times New Roman"/>
                <w:sz w:val="24"/>
                <w:szCs w:val="24"/>
              </w:rPr>
            </w:pPr>
            <w:r>
              <w:rPr>
                <w:rFonts w:ascii="Times New Roman" w:hAnsi="Times New Roman" w:cs="Times New Roman"/>
                <w:sz w:val="24"/>
                <w:szCs w:val="24"/>
              </w:rPr>
              <w:t>25.03.2019–26.03.2019</w:t>
            </w:r>
          </w:p>
        </w:tc>
        <w:tc>
          <w:tcPr>
            <w:tcW w:w="4394" w:type="dxa"/>
            <w:tcBorders>
              <w:top w:val="nil"/>
              <w:left w:val="nil"/>
              <w:bottom w:val="single" w:sz="8" w:space="0" w:color="auto"/>
              <w:right w:val="single" w:sz="8" w:space="0" w:color="auto"/>
            </w:tcBorders>
            <w:tcMar>
              <w:top w:w="0" w:type="dxa"/>
              <w:left w:w="108" w:type="dxa"/>
              <w:bottom w:w="0" w:type="dxa"/>
              <w:right w:w="108" w:type="dxa"/>
            </w:tcMar>
          </w:tcPr>
          <w:p w:rsidR="0058551F" w:rsidRPr="001105D7" w:rsidRDefault="0058551F" w:rsidP="00364D8F">
            <w:pPr>
              <w:ind w:firstLine="0"/>
              <w:jc w:val="both"/>
              <w:rPr>
                <w:rFonts w:ascii="Times New Roman" w:hAnsi="Times New Roman" w:cs="Times New Roman"/>
                <w:sz w:val="24"/>
                <w:szCs w:val="24"/>
              </w:rPr>
            </w:pPr>
            <w:r w:rsidRPr="001105D7">
              <w:rPr>
                <w:rFonts w:ascii="Times New Roman" w:hAnsi="Times New Roman" w:cs="Times New Roman"/>
                <w:sz w:val="24"/>
                <w:szCs w:val="24"/>
              </w:rPr>
              <w:t>Подготовить отчет по производственной практике</w:t>
            </w:r>
          </w:p>
        </w:tc>
        <w:tc>
          <w:tcPr>
            <w:tcW w:w="5027" w:type="dxa"/>
            <w:tcBorders>
              <w:top w:val="nil"/>
              <w:left w:val="nil"/>
              <w:bottom w:val="single" w:sz="8" w:space="0" w:color="auto"/>
              <w:right w:val="single" w:sz="8" w:space="0" w:color="auto"/>
            </w:tcBorders>
            <w:tcMar>
              <w:top w:w="0" w:type="dxa"/>
              <w:left w:w="108" w:type="dxa"/>
              <w:bottom w:w="0" w:type="dxa"/>
              <w:right w:w="108" w:type="dxa"/>
            </w:tcMar>
          </w:tcPr>
          <w:p w:rsidR="0058551F" w:rsidRDefault="0058551F" w:rsidP="00364D8F">
            <w:pPr>
              <w:spacing w:after="0"/>
              <w:ind w:firstLine="0"/>
              <w:jc w:val="both"/>
              <w:rPr>
                <w:rFonts w:ascii="Times New Roman" w:hAnsi="Times New Roman" w:cs="Times New Roman"/>
                <w:sz w:val="24"/>
                <w:szCs w:val="24"/>
              </w:rPr>
            </w:pPr>
            <w:r w:rsidRPr="001105D7">
              <w:rPr>
                <w:rFonts w:ascii="Times New Roman" w:hAnsi="Times New Roman" w:cs="Times New Roman"/>
                <w:sz w:val="24"/>
                <w:szCs w:val="24"/>
              </w:rPr>
              <w:t>Выполнение отчета по практике</w:t>
            </w:r>
          </w:p>
          <w:p w:rsidR="0058551F" w:rsidRPr="001105D7" w:rsidRDefault="0058551F">
            <w:pPr>
              <w:jc w:val="both"/>
              <w:rPr>
                <w:rFonts w:ascii="Times New Roman" w:hAnsi="Times New Roman" w:cs="Times New Roman"/>
                <w:sz w:val="24"/>
                <w:szCs w:val="24"/>
              </w:rPr>
            </w:pPr>
          </w:p>
        </w:tc>
        <w:tc>
          <w:tcPr>
            <w:tcW w:w="3697" w:type="dxa"/>
            <w:tcBorders>
              <w:top w:val="nil"/>
              <w:left w:val="nil"/>
              <w:bottom w:val="single" w:sz="8" w:space="0" w:color="auto"/>
              <w:right w:val="single" w:sz="8" w:space="0" w:color="auto"/>
            </w:tcBorders>
            <w:tcMar>
              <w:top w:w="0" w:type="dxa"/>
              <w:left w:w="108" w:type="dxa"/>
              <w:bottom w:w="0" w:type="dxa"/>
              <w:right w:w="108" w:type="dxa"/>
            </w:tcMar>
          </w:tcPr>
          <w:p w:rsidR="0058551F" w:rsidRPr="001105D7" w:rsidRDefault="0058551F" w:rsidP="00364D8F">
            <w:pPr>
              <w:ind w:firstLine="0"/>
              <w:jc w:val="both"/>
              <w:rPr>
                <w:rFonts w:ascii="Times New Roman" w:hAnsi="Times New Roman" w:cs="Times New Roman"/>
                <w:sz w:val="24"/>
                <w:szCs w:val="24"/>
              </w:rPr>
            </w:pPr>
            <w:r w:rsidRPr="001105D7">
              <w:rPr>
                <w:rFonts w:ascii="Times New Roman" w:hAnsi="Times New Roman" w:cs="Times New Roman"/>
                <w:sz w:val="24"/>
                <w:szCs w:val="24"/>
              </w:rPr>
              <w:t>Выполнен отчет по практике</w:t>
            </w:r>
          </w:p>
        </w:tc>
      </w:tr>
    </w:tbl>
    <w:p w:rsidR="004C4E64" w:rsidRDefault="004C4E64" w:rsidP="00A76B36"/>
    <w:p w:rsidR="0058551F" w:rsidRDefault="0058551F" w:rsidP="00876577">
      <w:pPr>
        <w:rPr>
          <w:rFonts w:ascii="Times New Roman" w:hAnsi="Times New Roman" w:cs="Times New Roman"/>
          <w:sz w:val="28"/>
          <w:szCs w:val="28"/>
        </w:rPr>
      </w:pPr>
    </w:p>
    <w:p w:rsidR="0058551F" w:rsidRDefault="0058551F" w:rsidP="00876577">
      <w:pPr>
        <w:rPr>
          <w:rFonts w:ascii="Times New Roman" w:hAnsi="Times New Roman" w:cs="Times New Roman"/>
          <w:sz w:val="28"/>
          <w:szCs w:val="28"/>
        </w:rPr>
      </w:pPr>
    </w:p>
    <w:p w:rsidR="004C4E64" w:rsidRPr="004C4E64" w:rsidRDefault="004C4E64" w:rsidP="00876577">
      <w:pPr>
        <w:rPr>
          <w:rFonts w:ascii="Times New Roman" w:hAnsi="Times New Roman" w:cs="Times New Roman"/>
          <w:sz w:val="28"/>
          <w:szCs w:val="28"/>
        </w:rPr>
      </w:pPr>
      <w:r w:rsidRPr="004C4E64">
        <w:rPr>
          <w:rFonts w:ascii="Times New Roman" w:hAnsi="Times New Roman" w:cs="Times New Roman"/>
          <w:sz w:val="28"/>
          <w:szCs w:val="28"/>
        </w:rPr>
        <w:t xml:space="preserve">Магистрант </w:t>
      </w:r>
      <w:r>
        <w:rPr>
          <w:rFonts w:ascii="Times New Roman" w:hAnsi="Times New Roman" w:cs="Times New Roman"/>
          <w:sz w:val="28"/>
          <w:szCs w:val="28"/>
        </w:rPr>
        <w:t xml:space="preserve">     </w:t>
      </w:r>
      <w:r w:rsidRPr="004C4E64">
        <w:rPr>
          <w:rFonts w:ascii="Times New Roman" w:hAnsi="Times New Roman" w:cs="Times New Roman"/>
          <w:sz w:val="28"/>
          <w:szCs w:val="28"/>
        </w:rPr>
        <w:t>_____________</w:t>
      </w:r>
      <w:r w:rsidR="005D4712">
        <w:rPr>
          <w:rFonts w:ascii="Times New Roman" w:hAnsi="Times New Roman" w:cs="Times New Roman"/>
          <w:sz w:val="28"/>
          <w:szCs w:val="28"/>
        </w:rPr>
        <w:t xml:space="preserve"> Маслов Л.Ю.</w:t>
      </w:r>
      <w:r w:rsidR="00435BBF">
        <w:rPr>
          <w:rFonts w:ascii="Times New Roman" w:hAnsi="Times New Roman" w:cs="Times New Roman"/>
          <w:sz w:val="28"/>
          <w:szCs w:val="28"/>
        </w:rPr>
        <w:t xml:space="preserve"> </w:t>
      </w:r>
    </w:p>
    <w:p w:rsidR="004C4E64" w:rsidRPr="004C4E64" w:rsidRDefault="004C4E64" w:rsidP="00876577">
      <w:pPr>
        <w:rPr>
          <w:rFonts w:ascii="Times New Roman" w:hAnsi="Times New Roman" w:cs="Times New Roman"/>
          <w:sz w:val="28"/>
          <w:szCs w:val="28"/>
        </w:rPr>
        <w:sectPr w:rsidR="004C4E64" w:rsidRPr="004C4E64" w:rsidSect="004F0832">
          <w:pgSz w:w="11906" w:h="16838"/>
          <w:pgMar w:top="1134" w:right="851" w:bottom="1134" w:left="1134" w:header="709" w:footer="709" w:gutter="0"/>
          <w:cols w:space="708"/>
          <w:docGrid w:linePitch="360"/>
        </w:sectPr>
      </w:pPr>
      <w:r w:rsidRPr="004C4E64">
        <w:rPr>
          <w:rFonts w:ascii="Times New Roman" w:hAnsi="Times New Roman" w:cs="Times New Roman"/>
          <w:sz w:val="28"/>
          <w:szCs w:val="28"/>
        </w:rPr>
        <w:t>Руководитель</w:t>
      </w:r>
      <w:r>
        <w:rPr>
          <w:rFonts w:ascii="Times New Roman" w:hAnsi="Times New Roman" w:cs="Times New Roman"/>
          <w:sz w:val="28"/>
          <w:szCs w:val="28"/>
        </w:rPr>
        <w:t xml:space="preserve">  </w:t>
      </w:r>
      <w:r w:rsidRPr="004C4E64">
        <w:rPr>
          <w:rFonts w:ascii="Times New Roman" w:hAnsi="Times New Roman" w:cs="Times New Roman"/>
          <w:sz w:val="28"/>
          <w:szCs w:val="28"/>
        </w:rPr>
        <w:t xml:space="preserve"> ____________</w:t>
      </w:r>
      <w:r>
        <w:rPr>
          <w:rFonts w:ascii="Times New Roman" w:hAnsi="Times New Roman" w:cs="Times New Roman"/>
          <w:sz w:val="28"/>
          <w:szCs w:val="28"/>
        </w:rPr>
        <w:t>_</w:t>
      </w:r>
      <w:r w:rsidR="00435BBF">
        <w:rPr>
          <w:rFonts w:ascii="Times New Roman" w:hAnsi="Times New Roman" w:cs="Times New Roman"/>
          <w:sz w:val="28"/>
          <w:szCs w:val="28"/>
        </w:rPr>
        <w:t xml:space="preserve"> </w:t>
      </w:r>
      <w:r w:rsidR="005D4712">
        <w:rPr>
          <w:rFonts w:ascii="Times New Roman" w:hAnsi="Times New Roman" w:cs="Times New Roman"/>
          <w:sz w:val="28"/>
          <w:szCs w:val="28"/>
        </w:rPr>
        <w:t xml:space="preserve">Ведущий </w:t>
      </w:r>
      <w:r w:rsidR="00435BBF">
        <w:rPr>
          <w:rFonts w:ascii="Times New Roman" w:hAnsi="Times New Roman" w:cs="Times New Roman"/>
          <w:sz w:val="28"/>
          <w:szCs w:val="28"/>
        </w:rPr>
        <w:t xml:space="preserve"> </w:t>
      </w:r>
      <w:r w:rsidR="005D4712">
        <w:rPr>
          <w:rFonts w:ascii="Times New Roman" w:hAnsi="Times New Roman" w:cs="Times New Roman"/>
          <w:sz w:val="28"/>
          <w:szCs w:val="28"/>
        </w:rPr>
        <w:t>инженер- оптик</w:t>
      </w:r>
      <w:r w:rsidR="00364D8F">
        <w:rPr>
          <w:rFonts w:ascii="Times New Roman" w:hAnsi="Times New Roman" w:cs="Times New Roman"/>
          <w:sz w:val="28"/>
          <w:szCs w:val="28"/>
        </w:rPr>
        <w:t xml:space="preserve">  </w:t>
      </w:r>
      <w:r w:rsidR="005D4712">
        <w:rPr>
          <w:rFonts w:ascii="Times New Roman" w:hAnsi="Times New Roman" w:cs="Times New Roman"/>
          <w:sz w:val="28"/>
          <w:szCs w:val="28"/>
        </w:rPr>
        <w:t xml:space="preserve"> Хомский М.Ю.</w:t>
      </w:r>
    </w:p>
    <w:p w:rsidR="00905F1B" w:rsidRDefault="00D51FC5" w:rsidP="00A76B36">
      <w:pPr>
        <w:pStyle w:val="1"/>
      </w:pPr>
      <w:bookmarkStart w:id="11" w:name="_Toc488248083"/>
      <w:bookmarkStart w:id="12" w:name="_Toc511209882"/>
      <w:bookmarkStart w:id="13" w:name="_Toc9497649"/>
      <w:r>
        <w:lastRenderedPageBreak/>
        <w:t>У</w:t>
      </w:r>
      <w:r w:rsidR="00905F1B">
        <w:t>правленческ</w:t>
      </w:r>
      <w:r>
        <w:t>ая</w:t>
      </w:r>
      <w:r w:rsidR="00905F1B">
        <w:t xml:space="preserve"> деятельност</w:t>
      </w:r>
      <w:r>
        <w:t>ь</w:t>
      </w:r>
      <w:r w:rsidR="00905F1B">
        <w:t xml:space="preserve"> предприятия</w:t>
      </w:r>
      <w:bookmarkEnd w:id="11"/>
      <w:bookmarkEnd w:id="12"/>
      <w:bookmarkEnd w:id="13"/>
    </w:p>
    <w:p w:rsidR="00A76B36" w:rsidRDefault="00A76B36" w:rsidP="00B06441">
      <w:pPr>
        <w:pStyle w:val="12"/>
        <w:numPr>
          <w:ilvl w:val="0"/>
          <w:numId w:val="0"/>
        </w:numPr>
        <w:jc w:val="left"/>
        <w:outlineLvl w:val="9"/>
      </w:pPr>
    </w:p>
    <w:p w:rsidR="00905F1B" w:rsidRPr="00905F1B" w:rsidRDefault="00905F1B" w:rsidP="00A76B36">
      <w:pPr>
        <w:pStyle w:val="2"/>
      </w:pPr>
      <w:bookmarkStart w:id="14" w:name="_Toc488248084"/>
      <w:bookmarkStart w:id="15" w:name="_Toc511209883"/>
      <w:bookmarkStart w:id="16" w:name="_Toc9497650"/>
      <w:r w:rsidRPr="00905F1B">
        <w:t xml:space="preserve">Общая характеристика </w:t>
      </w:r>
      <w:r w:rsidR="001C7629">
        <w:t>АО</w:t>
      </w:r>
      <w:r w:rsidRPr="00905F1B">
        <w:t xml:space="preserve"> «Лазерные системы»</w:t>
      </w:r>
      <w:bookmarkEnd w:id="14"/>
      <w:bookmarkEnd w:id="15"/>
      <w:bookmarkEnd w:id="16"/>
    </w:p>
    <w:p w:rsidR="00905F1B" w:rsidRDefault="00905F1B" w:rsidP="00905F1B">
      <w:pPr>
        <w:spacing w:after="0" w:line="360" w:lineRule="auto"/>
        <w:ind w:firstLine="709"/>
        <w:jc w:val="both"/>
        <w:rPr>
          <w:rFonts w:ascii="Times New Roman" w:hAnsi="Times New Roman" w:cs="Times New Roman"/>
          <w:sz w:val="28"/>
        </w:rPr>
      </w:pPr>
    </w:p>
    <w:p w:rsidR="00905F1B" w:rsidRPr="00905F1B" w:rsidRDefault="00905F1B" w:rsidP="00905F1B">
      <w:pPr>
        <w:spacing w:after="0" w:line="360" w:lineRule="auto"/>
        <w:ind w:firstLine="709"/>
        <w:jc w:val="both"/>
        <w:rPr>
          <w:rFonts w:ascii="Times New Roman" w:hAnsi="Times New Roman" w:cs="Times New Roman"/>
          <w:sz w:val="28"/>
        </w:rPr>
      </w:pPr>
      <w:r w:rsidRPr="00A76B36">
        <w:rPr>
          <w:rFonts w:ascii="Times New Roman" w:hAnsi="Times New Roman" w:cs="Times New Roman"/>
          <w:sz w:val="28"/>
        </w:rPr>
        <w:t xml:space="preserve">Компания </w:t>
      </w:r>
      <w:r w:rsidR="001C7629">
        <w:rPr>
          <w:rFonts w:ascii="Times New Roman" w:hAnsi="Times New Roman" w:cs="Times New Roman"/>
          <w:sz w:val="28"/>
        </w:rPr>
        <w:t>АО</w:t>
      </w:r>
      <w:r w:rsidR="00A36B56">
        <w:rPr>
          <w:rFonts w:ascii="Times New Roman" w:hAnsi="Times New Roman" w:cs="Times New Roman"/>
          <w:sz w:val="28"/>
        </w:rPr>
        <w:t xml:space="preserve"> </w:t>
      </w:r>
      <w:r w:rsidRPr="00A76B36">
        <w:rPr>
          <w:rFonts w:ascii="Times New Roman" w:hAnsi="Times New Roman" w:cs="Times New Roman"/>
          <w:sz w:val="28"/>
        </w:rPr>
        <w:t>«Лазерные системы» – современное инновационное предприятие, работающее в сфере</w:t>
      </w:r>
      <w:r w:rsidRPr="00905F1B">
        <w:rPr>
          <w:rFonts w:ascii="Times New Roman" w:hAnsi="Times New Roman" w:cs="Times New Roman"/>
          <w:sz w:val="28"/>
        </w:rPr>
        <w:t xml:space="preserve"> лазерных технологий и оптоэлектронных систем. Более 20 лет компания занимается разработкой, изготовлением и реализацией высокотехнологичной продукции.</w:t>
      </w:r>
    </w:p>
    <w:p w:rsidR="00905F1B" w:rsidRPr="00905F1B" w:rsidRDefault="00905F1B" w:rsidP="00905F1B">
      <w:pPr>
        <w:spacing w:after="0" w:line="360" w:lineRule="auto"/>
        <w:ind w:firstLine="709"/>
        <w:jc w:val="both"/>
        <w:rPr>
          <w:rFonts w:ascii="Times New Roman" w:hAnsi="Times New Roman" w:cs="Times New Roman"/>
          <w:sz w:val="28"/>
        </w:rPr>
      </w:pPr>
      <w:r w:rsidRPr="00905F1B">
        <w:rPr>
          <w:rFonts w:ascii="Times New Roman" w:hAnsi="Times New Roman" w:cs="Times New Roman"/>
          <w:sz w:val="28"/>
        </w:rPr>
        <w:t>За историю своего существования предприятие реализовано сотни значимых проектов  в различных сферах: мощные лазеры, комплексы экологического мониторинга и оборудование для авиации, специальные комплексы для обеспечения РХБ защиты, аддитивные технологии и перспективные композитные материалы, космические разработки – это лишь часть проектов, которые составляют сегодня портфолио компании.</w:t>
      </w:r>
    </w:p>
    <w:p w:rsidR="00905F1B" w:rsidRPr="00905F1B" w:rsidRDefault="00905F1B" w:rsidP="00905F1B">
      <w:pPr>
        <w:spacing w:after="0" w:line="360" w:lineRule="auto"/>
        <w:ind w:firstLine="709"/>
        <w:jc w:val="both"/>
        <w:rPr>
          <w:rFonts w:ascii="Times New Roman" w:hAnsi="Times New Roman" w:cs="Times New Roman"/>
          <w:sz w:val="28"/>
        </w:rPr>
      </w:pPr>
      <w:r w:rsidRPr="00905F1B">
        <w:rPr>
          <w:rFonts w:ascii="Times New Roman" w:hAnsi="Times New Roman" w:cs="Times New Roman"/>
          <w:sz w:val="28"/>
        </w:rPr>
        <w:t>Разработанные системы серийно производятся для нужд российских коммерческих и государственных структур, в числе которых Министерство Обороны Российской Федерации, Министерство Внутренних дел РФ, Министерство Промышленности и Торговли РФ, а также зарубежных организаций.</w:t>
      </w:r>
    </w:p>
    <w:p w:rsidR="00905F1B" w:rsidRPr="00905F1B" w:rsidRDefault="00905F1B" w:rsidP="00905F1B">
      <w:pPr>
        <w:spacing w:after="0" w:line="360" w:lineRule="auto"/>
        <w:ind w:firstLine="709"/>
        <w:jc w:val="both"/>
        <w:rPr>
          <w:rFonts w:ascii="Times New Roman" w:hAnsi="Times New Roman" w:cs="Times New Roman"/>
          <w:sz w:val="28"/>
        </w:rPr>
      </w:pPr>
      <w:r w:rsidRPr="00905F1B">
        <w:rPr>
          <w:rFonts w:ascii="Times New Roman" w:hAnsi="Times New Roman" w:cs="Times New Roman"/>
          <w:sz w:val="28"/>
        </w:rPr>
        <w:t>Одним  из приоритетных направлений для компании является развитие внешнеэкономической деятельности. Значительная часть разработок НПП «Лазерные системы» выполняется по экспортным контрактам. На протяжении многих лет компания сохраняет репутацию надежного экспортера наукоемкой продукции в страны Азии, Европы и США.</w:t>
      </w:r>
    </w:p>
    <w:p w:rsidR="00905F1B" w:rsidRDefault="00905F1B" w:rsidP="005D50D2">
      <w:pPr>
        <w:spacing w:after="0" w:line="360" w:lineRule="auto"/>
        <w:ind w:firstLine="709"/>
        <w:jc w:val="both"/>
      </w:pPr>
      <w:r w:rsidRPr="00905F1B">
        <w:rPr>
          <w:rFonts w:ascii="Times New Roman" w:hAnsi="Times New Roman" w:cs="Times New Roman"/>
          <w:sz w:val="28"/>
        </w:rPr>
        <w:t>Собственная производственная база, современные средства автоматизированного проектирования и профессиональная команда ученых, конструкторов и инженеров – все это позволяет предприятию в короткие сроки осуществлять производство с полным соблюдением технологического цикла и тщательным контролем качества готовой продукции.</w:t>
      </w:r>
      <w:r>
        <w:br w:type="page"/>
      </w:r>
    </w:p>
    <w:p w:rsidR="00905F1B" w:rsidRDefault="00D51FC5" w:rsidP="00A76B36">
      <w:pPr>
        <w:pStyle w:val="2"/>
      </w:pPr>
      <w:bookmarkStart w:id="17" w:name="_Toc488248085"/>
      <w:bookmarkStart w:id="18" w:name="_Toc511209884"/>
      <w:bookmarkStart w:id="19" w:name="_Toc9497651"/>
      <w:r>
        <w:lastRenderedPageBreak/>
        <w:t>О</w:t>
      </w:r>
      <w:r w:rsidR="00905F1B">
        <w:t>рганизационн</w:t>
      </w:r>
      <w:r>
        <w:t>ая</w:t>
      </w:r>
      <w:r w:rsidR="00905F1B">
        <w:t xml:space="preserve"> структур</w:t>
      </w:r>
      <w:r>
        <w:t>а</w:t>
      </w:r>
      <w:r w:rsidR="00905F1B">
        <w:t xml:space="preserve"> предприятия</w:t>
      </w:r>
      <w:bookmarkEnd w:id="17"/>
      <w:bookmarkEnd w:id="18"/>
      <w:bookmarkEnd w:id="19"/>
    </w:p>
    <w:p w:rsidR="00905F1B" w:rsidRDefault="00905F1B" w:rsidP="00905F1B"/>
    <w:p w:rsidR="00905F1B" w:rsidRPr="00A76B36" w:rsidRDefault="00905F1B" w:rsidP="00905F1B">
      <w:pPr>
        <w:spacing w:after="0" w:line="360" w:lineRule="auto"/>
        <w:ind w:firstLine="709"/>
        <w:jc w:val="both"/>
        <w:rPr>
          <w:rFonts w:ascii="Times New Roman" w:hAnsi="Times New Roman" w:cs="Times New Roman"/>
          <w:sz w:val="28"/>
        </w:rPr>
      </w:pPr>
      <w:r w:rsidRPr="00905F1B">
        <w:rPr>
          <w:rFonts w:ascii="Times New Roman" w:hAnsi="Times New Roman" w:cs="Times New Roman"/>
          <w:sz w:val="28"/>
        </w:rPr>
        <w:t>В ра</w:t>
      </w:r>
      <w:r>
        <w:rPr>
          <w:rFonts w:ascii="Times New Roman" w:hAnsi="Times New Roman" w:cs="Times New Roman"/>
          <w:sz w:val="28"/>
        </w:rPr>
        <w:t xml:space="preserve">мках прохождения производственной практики, была изучена организационная </w:t>
      </w:r>
      <w:r w:rsidR="00787D75">
        <w:rPr>
          <w:rFonts w:ascii="Times New Roman" w:hAnsi="Times New Roman" w:cs="Times New Roman"/>
          <w:sz w:val="28"/>
        </w:rPr>
        <w:t>структура</w:t>
      </w:r>
      <w:r>
        <w:rPr>
          <w:rFonts w:ascii="Times New Roman" w:hAnsi="Times New Roman" w:cs="Times New Roman"/>
          <w:sz w:val="28"/>
        </w:rPr>
        <w:t xml:space="preserve"> предприятия </w:t>
      </w:r>
      <w:r w:rsidR="00A36B56">
        <w:rPr>
          <w:rFonts w:ascii="Times New Roman" w:hAnsi="Times New Roman" w:cs="Times New Roman"/>
          <w:sz w:val="28"/>
        </w:rPr>
        <w:t>АО</w:t>
      </w:r>
      <w:r>
        <w:rPr>
          <w:rFonts w:ascii="Times New Roman" w:hAnsi="Times New Roman" w:cs="Times New Roman"/>
          <w:sz w:val="28"/>
        </w:rPr>
        <w:t xml:space="preserve"> «Лазерные системы» (</w:t>
      </w:r>
      <w:r w:rsidRPr="00A76B36">
        <w:rPr>
          <w:rFonts w:ascii="Times New Roman" w:hAnsi="Times New Roman" w:cs="Times New Roman"/>
          <w:sz w:val="28"/>
        </w:rPr>
        <w:t xml:space="preserve">Рисунок 1). </w:t>
      </w:r>
    </w:p>
    <w:p w:rsidR="002635BF" w:rsidRPr="00A76B36" w:rsidRDefault="002635BF" w:rsidP="00BD7D96">
      <w:pPr>
        <w:spacing w:after="0" w:line="360" w:lineRule="auto"/>
        <w:ind w:firstLine="709"/>
        <w:jc w:val="both"/>
        <w:rPr>
          <w:rFonts w:ascii="Times New Roman" w:hAnsi="Times New Roman" w:cs="Times New Roman"/>
          <w:sz w:val="28"/>
        </w:rPr>
      </w:pPr>
      <w:r w:rsidRPr="00A76B36">
        <w:rPr>
          <w:rFonts w:ascii="Times New Roman" w:hAnsi="Times New Roman" w:cs="Times New Roman"/>
          <w:sz w:val="28"/>
        </w:rPr>
        <w:t xml:space="preserve">Производственная практика была пройдена в должности инженера </w:t>
      </w:r>
      <w:r w:rsidR="00072F66">
        <w:rPr>
          <w:rFonts w:ascii="Times New Roman" w:hAnsi="Times New Roman" w:cs="Times New Roman"/>
          <w:sz w:val="28"/>
        </w:rPr>
        <w:t>производства</w:t>
      </w:r>
      <w:r w:rsidRPr="00A76B36">
        <w:rPr>
          <w:rFonts w:ascii="Times New Roman" w:hAnsi="Times New Roman" w:cs="Times New Roman"/>
          <w:sz w:val="28"/>
        </w:rPr>
        <w:t>.</w:t>
      </w:r>
      <w:r w:rsidR="00BD7D96" w:rsidRPr="00A76B36">
        <w:rPr>
          <w:rFonts w:ascii="Times New Roman" w:hAnsi="Times New Roman" w:cs="Times New Roman"/>
          <w:sz w:val="28"/>
        </w:rPr>
        <w:t xml:space="preserve"> </w:t>
      </w:r>
      <w:r w:rsidR="00072F66">
        <w:rPr>
          <w:rFonts w:ascii="Times New Roman" w:hAnsi="Times New Roman" w:cs="Times New Roman"/>
          <w:sz w:val="28"/>
        </w:rPr>
        <w:t>Производство</w:t>
      </w:r>
      <w:r w:rsidR="00BD7D96" w:rsidRPr="00A76B36">
        <w:rPr>
          <w:rFonts w:ascii="Times New Roman" w:hAnsi="Times New Roman" w:cs="Times New Roman"/>
          <w:sz w:val="28"/>
        </w:rPr>
        <w:t xml:space="preserve"> подчиняется непосредственно </w:t>
      </w:r>
      <w:r w:rsidR="00072F66">
        <w:rPr>
          <w:rFonts w:ascii="Times New Roman" w:hAnsi="Times New Roman" w:cs="Times New Roman"/>
          <w:sz w:val="28"/>
        </w:rPr>
        <w:t xml:space="preserve">директору по производству. Директором по производству </w:t>
      </w:r>
      <w:r w:rsidR="001D7403" w:rsidRPr="00A76B36">
        <w:rPr>
          <w:rFonts w:ascii="Times New Roman" w:hAnsi="Times New Roman" w:cs="Times New Roman"/>
          <w:sz w:val="28"/>
        </w:rPr>
        <w:t xml:space="preserve"> </w:t>
      </w:r>
      <w:r w:rsidR="00072F66">
        <w:rPr>
          <w:rFonts w:ascii="Times New Roman" w:hAnsi="Times New Roman" w:cs="Times New Roman"/>
          <w:sz w:val="28"/>
        </w:rPr>
        <w:t>является кандидат технических наук, доцент кафедры «Лазерная техника» Балтийского Государственного Технического Университета «ВОЕНМЕХ» Евдокимов Иван Михайлович.</w:t>
      </w:r>
    </w:p>
    <w:p w:rsidR="001D7403" w:rsidRPr="00A76B36" w:rsidRDefault="001D7403" w:rsidP="00905F1B">
      <w:pPr>
        <w:spacing w:after="0" w:line="360" w:lineRule="auto"/>
        <w:ind w:firstLine="709"/>
        <w:jc w:val="both"/>
        <w:rPr>
          <w:rFonts w:ascii="Times New Roman" w:hAnsi="Times New Roman" w:cs="Times New Roman"/>
          <w:sz w:val="28"/>
        </w:rPr>
      </w:pPr>
      <w:r w:rsidRPr="00A76B36">
        <w:rPr>
          <w:rFonts w:ascii="Times New Roman" w:hAnsi="Times New Roman" w:cs="Times New Roman"/>
          <w:sz w:val="28"/>
        </w:rPr>
        <w:t xml:space="preserve">В своей деятельности </w:t>
      </w:r>
      <w:r w:rsidR="00072F66">
        <w:rPr>
          <w:rFonts w:ascii="Times New Roman" w:hAnsi="Times New Roman" w:cs="Times New Roman"/>
          <w:sz w:val="28"/>
        </w:rPr>
        <w:t xml:space="preserve">инженер производства </w:t>
      </w:r>
      <w:r w:rsidRPr="00A76B36">
        <w:rPr>
          <w:rFonts w:ascii="Times New Roman" w:hAnsi="Times New Roman" w:cs="Times New Roman"/>
          <w:sz w:val="28"/>
        </w:rPr>
        <w:t xml:space="preserve">руководствуется Уставом предприятия и </w:t>
      </w:r>
      <w:r w:rsidR="00D80E33">
        <w:rPr>
          <w:rFonts w:ascii="Times New Roman" w:hAnsi="Times New Roman" w:cs="Times New Roman"/>
          <w:sz w:val="28"/>
        </w:rPr>
        <w:t>личной должностной инструкцией</w:t>
      </w:r>
      <w:r w:rsidRPr="00A76B36">
        <w:rPr>
          <w:rFonts w:ascii="Times New Roman" w:hAnsi="Times New Roman" w:cs="Times New Roman"/>
          <w:sz w:val="28"/>
        </w:rPr>
        <w:t>.</w:t>
      </w:r>
    </w:p>
    <w:p w:rsidR="001D7403" w:rsidRDefault="00BD7D96" w:rsidP="00C36CE6">
      <w:pPr>
        <w:spacing w:after="0" w:line="360" w:lineRule="auto"/>
        <w:ind w:firstLine="709"/>
        <w:jc w:val="both"/>
        <w:rPr>
          <w:rFonts w:ascii="Times New Roman" w:hAnsi="Times New Roman" w:cs="Times New Roman"/>
          <w:sz w:val="28"/>
        </w:rPr>
      </w:pPr>
      <w:r w:rsidRPr="00A76B36">
        <w:rPr>
          <w:rFonts w:ascii="Times New Roman" w:hAnsi="Times New Roman" w:cs="Times New Roman"/>
          <w:sz w:val="28"/>
        </w:rPr>
        <w:t>В</w:t>
      </w:r>
      <w:r w:rsidR="00BC1815" w:rsidRPr="00A76B36">
        <w:rPr>
          <w:rFonts w:ascii="Times New Roman" w:hAnsi="Times New Roman" w:cs="Times New Roman"/>
          <w:sz w:val="28"/>
        </w:rPr>
        <w:t xml:space="preserve"> обязанност</w:t>
      </w:r>
      <w:r w:rsidRPr="00A76B36">
        <w:rPr>
          <w:rFonts w:ascii="Times New Roman" w:hAnsi="Times New Roman" w:cs="Times New Roman"/>
          <w:sz w:val="28"/>
        </w:rPr>
        <w:t xml:space="preserve">и </w:t>
      </w:r>
      <w:r w:rsidR="00D80E33">
        <w:rPr>
          <w:rFonts w:ascii="Times New Roman" w:hAnsi="Times New Roman" w:cs="Times New Roman"/>
          <w:sz w:val="28"/>
        </w:rPr>
        <w:t xml:space="preserve">инженера по производству </w:t>
      </w:r>
      <w:r w:rsidRPr="00A76B36">
        <w:rPr>
          <w:rFonts w:ascii="Times New Roman" w:hAnsi="Times New Roman" w:cs="Times New Roman"/>
          <w:sz w:val="28"/>
        </w:rPr>
        <w:t>входит</w:t>
      </w:r>
      <w:r w:rsidR="00BC1815" w:rsidRPr="00A76B36">
        <w:rPr>
          <w:rFonts w:ascii="Times New Roman" w:hAnsi="Times New Roman" w:cs="Times New Roman"/>
          <w:sz w:val="28"/>
        </w:rPr>
        <w:t>:</w:t>
      </w:r>
    </w:p>
    <w:p w:rsidR="00DF53D2" w:rsidRPr="00DF53D2" w:rsidRDefault="00DF53D2" w:rsidP="00C36CE6">
      <w:pPr>
        <w:pStyle w:val="2"/>
        <w:keepNext w:val="0"/>
        <w:keepLines w:val="0"/>
        <w:numPr>
          <w:ilvl w:val="0"/>
          <w:numId w:val="0"/>
        </w:numPr>
        <w:tabs>
          <w:tab w:val="left" w:pos="993"/>
        </w:tabs>
        <w:ind w:firstLine="709"/>
        <w:contextualSpacing w:val="0"/>
        <w:rPr>
          <w:rFonts w:cs="Times New Roman"/>
          <w:color w:val="000000" w:themeColor="text1"/>
          <w:szCs w:val="28"/>
        </w:rPr>
      </w:pPr>
      <w:bookmarkStart w:id="20" w:name="_Toc9497652"/>
      <w:r>
        <w:rPr>
          <w:rFonts w:cs="Times New Roman"/>
          <w:color w:val="000000" w:themeColor="text1"/>
          <w:szCs w:val="28"/>
        </w:rPr>
        <w:t>1.</w:t>
      </w:r>
      <w:r w:rsidR="00DA6DB4">
        <w:rPr>
          <w:rFonts w:cs="Times New Roman"/>
          <w:color w:val="000000" w:themeColor="text1"/>
          <w:szCs w:val="28"/>
        </w:rPr>
        <w:t>Организация технической подготовки</w:t>
      </w:r>
      <w:r w:rsidRPr="00DF53D2">
        <w:rPr>
          <w:rFonts w:cs="Times New Roman"/>
          <w:color w:val="000000" w:themeColor="text1"/>
          <w:szCs w:val="28"/>
        </w:rPr>
        <w:t xml:space="preserve"> оборудования в соответствии с правилами и нормами по охране труда.</w:t>
      </w:r>
      <w:bookmarkEnd w:id="20"/>
    </w:p>
    <w:p w:rsidR="00DF53D2" w:rsidRPr="00DF53D2" w:rsidRDefault="00DF53D2" w:rsidP="00C36CE6">
      <w:pPr>
        <w:pStyle w:val="2"/>
        <w:keepNext w:val="0"/>
        <w:keepLines w:val="0"/>
        <w:numPr>
          <w:ilvl w:val="0"/>
          <w:numId w:val="0"/>
        </w:numPr>
        <w:tabs>
          <w:tab w:val="left" w:pos="993"/>
        </w:tabs>
        <w:ind w:firstLine="709"/>
        <w:contextualSpacing w:val="0"/>
        <w:rPr>
          <w:rFonts w:cs="Times New Roman"/>
          <w:color w:val="000000" w:themeColor="text1"/>
          <w:szCs w:val="28"/>
        </w:rPr>
      </w:pPr>
      <w:bookmarkStart w:id="21" w:name="_Toc9497653"/>
      <w:r>
        <w:rPr>
          <w:rFonts w:cs="Times New Roman"/>
          <w:color w:val="000000" w:themeColor="text1"/>
          <w:szCs w:val="28"/>
        </w:rPr>
        <w:t>2.</w:t>
      </w:r>
      <w:r w:rsidRPr="00DF53D2">
        <w:rPr>
          <w:rFonts w:cs="Times New Roman"/>
          <w:color w:val="000000" w:themeColor="text1"/>
          <w:szCs w:val="28"/>
        </w:rPr>
        <w:t>Организ</w:t>
      </w:r>
      <w:r w:rsidR="00DA6DB4">
        <w:rPr>
          <w:rFonts w:cs="Times New Roman"/>
          <w:color w:val="000000" w:themeColor="text1"/>
          <w:szCs w:val="28"/>
        </w:rPr>
        <w:t>ация</w:t>
      </w:r>
      <w:r w:rsidRPr="00DF53D2">
        <w:rPr>
          <w:rFonts w:cs="Times New Roman"/>
          <w:color w:val="000000" w:themeColor="text1"/>
          <w:szCs w:val="28"/>
        </w:rPr>
        <w:t xml:space="preserve"> оперативно</w:t>
      </w:r>
      <w:r w:rsidR="00DA6DB4">
        <w:rPr>
          <w:rFonts w:cs="Times New Roman"/>
          <w:color w:val="000000" w:themeColor="text1"/>
          <w:szCs w:val="28"/>
        </w:rPr>
        <w:t>го</w:t>
      </w:r>
      <w:r w:rsidRPr="00DF53D2">
        <w:rPr>
          <w:rFonts w:cs="Times New Roman"/>
          <w:color w:val="000000" w:themeColor="text1"/>
          <w:szCs w:val="28"/>
        </w:rPr>
        <w:t xml:space="preserve"> регулировани</w:t>
      </w:r>
      <w:r w:rsidR="00DA6DB4">
        <w:rPr>
          <w:rFonts w:cs="Times New Roman"/>
          <w:color w:val="000000" w:themeColor="text1"/>
          <w:szCs w:val="28"/>
        </w:rPr>
        <w:t>я</w:t>
      </w:r>
      <w:r w:rsidRPr="00DF53D2">
        <w:rPr>
          <w:rFonts w:cs="Times New Roman"/>
          <w:color w:val="000000" w:themeColor="text1"/>
          <w:szCs w:val="28"/>
        </w:rPr>
        <w:t xml:space="preserve"> хода производства с использованием средств вычислительной техники, коммуникаций и связи.</w:t>
      </w:r>
      <w:bookmarkEnd w:id="21"/>
    </w:p>
    <w:p w:rsidR="00DF53D2" w:rsidRPr="00DF53D2" w:rsidRDefault="00DF53D2" w:rsidP="00C36CE6">
      <w:pPr>
        <w:pStyle w:val="2"/>
        <w:keepNext w:val="0"/>
        <w:keepLines w:val="0"/>
        <w:numPr>
          <w:ilvl w:val="0"/>
          <w:numId w:val="0"/>
        </w:numPr>
        <w:tabs>
          <w:tab w:val="left" w:pos="993"/>
        </w:tabs>
        <w:ind w:firstLine="709"/>
        <w:contextualSpacing w:val="0"/>
        <w:rPr>
          <w:rFonts w:cs="Times New Roman"/>
          <w:color w:val="000000" w:themeColor="text1"/>
          <w:szCs w:val="28"/>
        </w:rPr>
      </w:pPr>
      <w:bookmarkStart w:id="22" w:name="_Toc9497654"/>
      <w:r>
        <w:rPr>
          <w:rFonts w:cs="Times New Roman"/>
          <w:color w:val="000000" w:themeColor="text1"/>
          <w:szCs w:val="28"/>
        </w:rPr>
        <w:t>3.</w:t>
      </w:r>
      <w:r w:rsidRPr="00DF53D2">
        <w:rPr>
          <w:rFonts w:cs="Times New Roman"/>
          <w:color w:val="000000" w:themeColor="text1"/>
          <w:szCs w:val="28"/>
        </w:rPr>
        <w:t>Осуществл</w:t>
      </w:r>
      <w:r w:rsidR="00DA6DB4">
        <w:rPr>
          <w:rFonts w:cs="Times New Roman"/>
          <w:color w:val="000000" w:themeColor="text1"/>
          <w:szCs w:val="28"/>
        </w:rPr>
        <w:t>ение контроля</w:t>
      </w:r>
      <w:r w:rsidRPr="00DF53D2">
        <w:rPr>
          <w:rFonts w:cs="Times New Roman"/>
          <w:color w:val="000000" w:themeColor="text1"/>
          <w:szCs w:val="28"/>
        </w:rPr>
        <w:t xml:space="preserve"> эксплуатации оборудования и систем на производстве.</w:t>
      </w:r>
      <w:bookmarkEnd w:id="22"/>
    </w:p>
    <w:p w:rsidR="00DF53D2" w:rsidRPr="00DF53D2" w:rsidRDefault="00DF53D2" w:rsidP="00C36CE6">
      <w:pPr>
        <w:pStyle w:val="2"/>
        <w:keepNext w:val="0"/>
        <w:keepLines w:val="0"/>
        <w:numPr>
          <w:ilvl w:val="0"/>
          <w:numId w:val="0"/>
        </w:numPr>
        <w:tabs>
          <w:tab w:val="left" w:pos="993"/>
        </w:tabs>
        <w:ind w:firstLine="709"/>
        <w:contextualSpacing w:val="0"/>
        <w:rPr>
          <w:rFonts w:cs="Times New Roman"/>
          <w:color w:val="000000" w:themeColor="text1"/>
          <w:szCs w:val="28"/>
        </w:rPr>
      </w:pPr>
      <w:bookmarkStart w:id="23" w:name="_Toc9497655"/>
      <w:r>
        <w:rPr>
          <w:rFonts w:cs="Times New Roman"/>
          <w:color w:val="000000" w:themeColor="text1"/>
          <w:szCs w:val="28"/>
        </w:rPr>
        <w:t>4.</w:t>
      </w:r>
      <w:r w:rsidRPr="00DF53D2">
        <w:rPr>
          <w:rFonts w:cs="Times New Roman"/>
          <w:color w:val="000000" w:themeColor="text1"/>
          <w:szCs w:val="28"/>
        </w:rPr>
        <w:t>Осуществл</w:t>
      </w:r>
      <w:r w:rsidR="00DA6DB4">
        <w:rPr>
          <w:rFonts w:cs="Times New Roman"/>
          <w:color w:val="000000" w:themeColor="text1"/>
          <w:szCs w:val="28"/>
        </w:rPr>
        <w:t>ение контроля</w:t>
      </w:r>
      <w:r w:rsidRPr="00DF53D2">
        <w:rPr>
          <w:rFonts w:cs="Times New Roman"/>
          <w:color w:val="000000" w:themeColor="text1"/>
          <w:szCs w:val="28"/>
        </w:rPr>
        <w:t xml:space="preserve"> над технологической дисциплиной и правильной эксплуатацией технологического оборудования.</w:t>
      </w:r>
      <w:bookmarkEnd w:id="23"/>
    </w:p>
    <w:p w:rsidR="00DF53D2" w:rsidRPr="006230B4" w:rsidRDefault="00DF53D2" w:rsidP="00C36CE6">
      <w:pPr>
        <w:pStyle w:val="2"/>
        <w:keepNext w:val="0"/>
        <w:keepLines w:val="0"/>
        <w:numPr>
          <w:ilvl w:val="0"/>
          <w:numId w:val="0"/>
        </w:numPr>
        <w:tabs>
          <w:tab w:val="left" w:pos="993"/>
        </w:tabs>
        <w:ind w:firstLine="709"/>
        <w:contextualSpacing w:val="0"/>
        <w:rPr>
          <w:rFonts w:ascii="Calibri Light" w:hAnsi="Calibri Light" w:cs="Times New Roman"/>
          <w:b/>
          <w:i/>
        </w:rPr>
      </w:pPr>
      <w:bookmarkStart w:id="24" w:name="_Toc9497656"/>
      <w:r>
        <w:rPr>
          <w:rFonts w:cs="Times New Roman"/>
          <w:color w:val="000000" w:themeColor="text1"/>
          <w:szCs w:val="28"/>
        </w:rPr>
        <w:t>5.</w:t>
      </w:r>
      <w:r w:rsidRPr="00DF53D2">
        <w:rPr>
          <w:rFonts w:cs="Times New Roman"/>
          <w:color w:val="000000" w:themeColor="text1"/>
          <w:szCs w:val="28"/>
        </w:rPr>
        <w:t>Участ</w:t>
      </w:r>
      <w:r w:rsidR="00DA6DB4">
        <w:rPr>
          <w:rFonts w:cs="Times New Roman"/>
          <w:color w:val="000000" w:themeColor="text1"/>
          <w:szCs w:val="28"/>
        </w:rPr>
        <w:t>ие</w:t>
      </w:r>
      <w:r w:rsidRPr="00DF53D2">
        <w:rPr>
          <w:rFonts w:cs="Times New Roman"/>
          <w:color w:val="000000" w:themeColor="text1"/>
          <w:szCs w:val="28"/>
        </w:rPr>
        <w:t xml:space="preserve"> в  разработке методов технического контроля</w:t>
      </w:r>
      <w:r>
        <w:rPr>
          <w:rFonts w:ascii="Calibri Light" w:hAnsi="Calibri Light" w:cs="Times New Roman"/>
          <w:b/>
          <w:i/>
        </w:rPr>
        <w:t>.</w:t>
      </w:r>
      <w:bookmarkEnd w:id="24"/>
    </w:p>
    <w:p w:rsidR="00DF53D2" w:rsidRPr="00A76B36" w:rsidRDefault="00DF53D2" w:rsidP="00905F1B">
      <w:pPr>
        <w:spacing w:after="0" w:line="360" w:lineRule="auto"/>
        <w:ind w:firstLine="709"/>
        <w:jc w:val="both"/>
        <w:rPr>
          <w:rFonts w:ascii="Times New Roman" w:hAnsi="Times New Roman" w:cs="Times New Roman"/>
          <w:sz w:val="28"/>
        </w:rPr>
      </w:pPr>
    </w:p>
    <w:p w:rsidR="002635BF" w:rsidRDefault="002635BF" w:rsidP="00905F1B">
      <w:pPr>
        <w:spacing w:after="0" w:line="360" w:lineRule="auto"/>
        <w:ind w:firstLine="709"/>
        <w:jc w:val="both"/>
        <w:rPr>
          <w:rFonts w:ascii="Times New Roman" w:hAnsi="Times New Roman" w:cs="Times New Roman"/>
          <w:sz w:val="28"/>
        </w:rPr>
      </w:pPr>
    </w:p>
    <w:p w:rsidR="0097006A" w:rsidRDefault="0097006A">
      <w:pPr>
        <w:ind w:firstLine="0"/>
        <w:rPr>
          <w:noProof/>
          <w:lang w:eastAsia="ru-RU"/>
        </w:rPr>
        <w:sectPr w:rsidR="0097006A" w:rsidSect="009B4BDF">
          <w:footerReference w:type="first" r:id="rId10"/>
          <w:pgSz w:w="11906" w:h="16838"/>
          <w:pgMar w:top="1134" w:right="851" w:bottom="1134" w:left="1701" w:header="709" w:footer="709" w:gutter="0"/>
          <w:cols w:space="708"/>
          <w:titlePg/>
          <w:docGrid w:linePitch="360"/>
        </w:sectPr>
      </w:pPr>
      <w:r>
        <w:rPr>
          <w:noProof/>
          <w:lang w:eastAsia="ru-RU"/>
        </w:rPr>
        <w:br w:type="page"/>
      </w:r>
    </w:p>
    <w:p w:rsidR="0097006A" w:rsidRDefault="00A33AC7" w:rsidP="0097006A">
      <w:pPr>
        <w:ind w:firstLine="0"/>
        <w:jc w:val="center"/>
      </w:pPr>
      <w:r>
        <w:object w:dxaOrig="12160" w:dyaOrig="90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3.5pt;height:324pt" o:ole="">
            <v:imagedata r:id="rId11" o:title=""/>
          </v:shape>
          <o:OLEObject Type="Embed" ProgID="Visio.Drawing.11" ShapeID="_x0000_i1025" DrawAspect="Content" ObjectID="_1622922595" r:id="rId12"/>
        </w:object>
      </w:r>
    </w:p>
    <w:p w:rsidR="0097006A" w:rsidRDefault="0097006A" w:rsidP="00805C7A">
      <w:pPr>
        <w:jc w:val="center"/>
        <w:rPr>
          <w:rFonts w:ascii="Times New Roman" w:hAnsi="Times New Roman" w:cs="Times New Roman"/>
          <w:sz w:val="28"/>
        </w:rPr>
        <w:sectPr w:rsidR="0097006A" w:rsidSect="00A33AC7">
          <w:pgSz w:w="11906" w:h="16838"/>
          <w:pgMar w:top="1134" w:right="851" w:bottom="1134" w:left="1701" w:header="709" w:footer="709" w:gutter="0"/>
          <w:cols w:space="708"/>
          <w:titlePg/>
          <w:docGrid w:linePitch="360"/>
        </w:sectPr>
      </w:pPr>
      <w:r w:rsidRPr="00E0141D">
        <w:rPr>
          <w:rFonts w:ascii="Times New Roman" w:hAnsi="Times New Roman" w:cs="Times New Roman"/>
          <w:i/>
          <w:sz w:val="24"/>
          <w:szCs w:val="24"/>
        </w:rPr>
        <w:t>Рис</w:t>
      </w:r>
      <w:r w:rsidR="00E0141D">
        <w:rPr>
          <w:rFonts w:ascii="Times New Roman" w:hAnsi="Times New Roman" w:cs="Times New Roman"/>
          <w:i/>
          <w:sz w:val="24"/>
          <w:szCs w:val="24"/>
        </w:rPr>
        <w:t>.</w:t>
      </w:r>
      <w:r w:rsidRPr="00E0141D">
        <w:rPr>
          <w:rFonts w:ascii="Times New Roman" w:hAnsi="Times New Roman" w:cs="Times New Roman"/>
          <w:i/>
          <w:sz w:val="24"/>
          <w:szCs w:val="24"/>
        </w:rPr>
        <w:t xml:space="preserve"> 1</w:t>
      </w:r>
      <w:r w:rsidR="00E0141D" w:rsidRPr="00E0141D">
        <w:rPr>
          <w:rFonts w:ascii="Times New Roman" w:hAnsi="Times New Roman" w:cs="Times New Roman"/>
          <w:i/>
          <w:sz w:val="24"/>
          <w:szCs w:val="24"/>
        </w:rPr>
        <w:t>.1</w:t>
      </w:r>
      <w:r w:rsidRPr="00E0141D">
        <w:rPr>
          <w:rFonts w:ascii="Times New Roman" w:hAnsi="Times New Roman" w:cs="Times New Roman"/>
          <w:i/>
          <w:sz w:val="24"/>
          <w:szCs w:val="24"/>
        </w:rPr>
        <w:t xml:space="preserve"> </w:t>
      </w:r>
      <w:r w:rsidR="00805C7A" w:rsidRPr="00E0141D">
        <w:rPr>
          <w:rFonts w:ascii="Times New Roman" w:hAnsi="Times New Roman" w:cs="Times New Roman"/>
          <w:i/>
          <w:sz w:val="24"/>
          <w:szCs w:val="24"/>
        </w:rPr>
        <w:t>–</w:t>
      </w:r>
      <w:r w:rsidRPr="00E0141D">
        <w:rPr>
          <w:rFonts w:ascii="Times New Roman" w:hAnsi="Times New Roman" w:cs="Times New Roman"/>
          <w:i/>
          <w:sz w:val="24"/>
          <w:szCs w:val="24"/>
        </w:rPr>
        <w:t xml:space="preserve"> </w:t>
      </w:r>
      <w:r w:rsidR="00805C7A" w:rsidRPr="00E0141D">
        <w:rPr>
          <w:rFonts w:ascii="Times New Roman" w:hAnsi="Times New Roman" w:cs="Times New Roman"/>
          <w:i/>
          <w:sz w:val="24"/>
          <w:szCs w:val="24"/>
        </w:rPr>
        <w:t xml:space="preserve">Организационная структура </w:t>
      </w:r>
      <w:r w:rsidR="001C7629" w:rsidRPr="00E0141D">
        <w:rPr>
          <w:rFonts w:ascii="Times New Roman" w:hAnsi="Times New Roman" w:cs="Times New Roman"/>
          <w:i/>
          <w:sz w:val="24"/>
          <w:szCs w:val="24"/>
        </w:rPr>
        <w:t>АО</w:t>
      </w:r>
      <w:r w:rsidR="00805C7A" w:rsidRPr="00E0141D">
        <w:rPr>
          <w:rFonts w:ascii="Times New Roman" w:hAnsi="Times New Roman" w:cs="Times New Roman"/>
          <w:i/>
          <w:sz w:val="24"/>
          <w:szCs w:val="24"/>
        </w:rPr>
        <w:t xml:space="preserve"> «Лазерные системы»</w:t>
      </w:r>
      <w:r>
        <w:rPr>
          <w:rFonts w:ascii="Times New Roman" w:hAnsi="Times New Roman" w:cs="Times New Roman"/>
          <w:sz w:val="28"/>
        </w:rPr>
        <w:br w:type="page"/>
      </w:r>
    </w:p>
    <w:p w:rsidR="00C36CE6" w:rsidRPr="00C36CE6" w:rsidRDefault="00BC1815" w:rsidP="00C36CE6">
      <w:pPr>
        <w:pStyle w:val="2"/>
        <w:keepNext w:val="0"/>
        <w:keepLines w:val="0"/>
        <w:numPr>
          <w:ilvl w:val="0"/>
          <w:numId w:val="0"/>
        </w:numPr>
        <w:tabs>
          <w:tab w:val="left" w:pos="851"/>
          <w:tab w:val="left" w:pos="993"/>
          <w:tab w:val="num" w:pos="2845"/>
        </w:tabs>
        <w:ind w:firstLine="709"/>
        <w:contextualSpacing w:val="0"/>
        <w:jc w:val="left"/>
        <w:rPr>
          <w:rFonts w:cs="Times New Roman"/>
        </w:rPr>
      </w:pPr>
      <w:bookmarkStart w:id="25" w:name="_Toc9497657"/>
      <w:r w:rsidRPr="00C36CE6">
        <w:rPr>
          <w:rFonts w:cs="Times New Roman"/>
        </w:rPr>
        <w:lastRenderedPageBreak/>
        <w:t>Инженер</w:t>
      </w:r>
      <w:r w:rsidR="00D80E33" w:rsidRPr="00C36CE6">
        <w:rPr>
          <w:rFonts w:cs="Times New Roman"/>
        </w:rPr>
        <w:t xml:space="preserve"> производства </w:t>
      </w:r>
      <w:r w:rsidRPr="00C36CE6">
        <w:rPr>
          <w:rFonts w:cs="Times New Roman"/>
        </w:rPr>
        <w:t xml:space="preserve"> </w:t>
      </w:r>
      <w:r w:rsidR="00C36CE6" w:rsidRPr="00C36CE6">
        <w:rPr>
          <w:rFonts w:cs="Times New Roman"/>
        </w:rPr>
        <w:t>должен знать:</w:t>
      </w:r>
      <w:r w:rsidR="00C36CE6" w:rsidRPr="00C36CE6">
        <w:rPr>
          <w:rFonts w:cs="Times New Roman"/>
        </w:rPr>
        <w:br/>
      </w:r>
      <w:r w:rsidR="00C36CE6">
        <w:rPr>
          <w:rFonts w:cs="Times New Roman"/>
        </w:rPr>
        <w:t>1.</w:t>
      </w:r>
      <w:r w:rsidR="00C36CE6" w:rsidRPr="00C36CE6">
        <w:rPr>
          <w:rFonts w:cs="Times New Roman"/>
        </w:rPr>
        <w:t>Постановления,  распоряжения,  приказы, методические и нормативные.</w:t>
      </w:r>
      <w:bookmarkEnd w:id="25"/>
    </w:p>
    <w:p w:rsidR="00C36CE6" w:rsidRPr="00C36CE6" w:rsidRDefault="00C36CE6" w:rsidP="00C36CE6">
      <w:pPr>
        <w:pStyle w:val="2"/>
        <w:keepNext w:val="0"/>
        <w:keepLines w:val="0"/>
        <w:numPr>
          <w:ilvl w:val="0"/>
          <w:numId w:val="0"/>
        </w:numPr>
        <w:tabs>
          <w:tab w:val="left" w:pos="851"/>
          <w:tab w:val="left" w:pos="993"/>
        </w:tabs>
        <w:contextualSpacing w:val="0"/>
        <w:jc w:val="left"/>
        <w:rPr>
          <w:rFonts w:cs="Times New Roman"/>
        </w:rPr>
      </w:pPr>
      <w:bookmarkStart w:id="26" w:name="_Toc9497658"/>
      <w:r>
        <w:rPr>
          <w:rFonts w:cs="Times New Roman"/>
        </w:rPr>
        <w:t>2.</w:t>
      </w:r>
      <w:r w:rsidRPr="00C36CE6">
        <w:rPr>
          <w:rFonts w:cs="Times New Roman"/>
        </w:rPr>
        <w:t>Материалы по вопросам производства на Предприятии.</w:t>
      </w:r>
      <w:bookmarkEnd w:id="26"/>
    </w:p>
    <w:p w:rsidR="00C36CE6" w:rsidRPr="00C36CE6" w:rsidRDefault="00C36CE6" w:rsidP="00C36CE6">
      <w:pPr>
        <w:pStyle w:val="2"/>
        <w:keepNext w:val="0"/>
        <w:keepLines w:val="0"/>
        <w:numPr>
          <w:ilvl w:val="0"/>
          <w:numId w:val="0"/>
        </w:numPr>
        <w:tabs>
          <w:tab w:val="left" w:pos="851"/>
          <w:tab w:val="left" w:pos="993"/>
        </w:tabs>
        <w:contextualSpacing w:val="0"/>
        <w:jc w:val="left"/>
        <w:rPr>
          <w:rFonts w:cs="Times New Roman"/>
        </w:rPr>
      </w:pPr>
      <w:bookmarkStart w:id="27" w:name="_Toc9497659"/>
      <w:r>
        <w:rPr>
          <w:rFonts w:cs="Times New Roman"/>
        </w:rPr>
        <w:t>3.</w:t>
      </w:r>
      <w:r w:rsidRPr="00C36CE6">
        <w:rPr>
          <w:rFonts w:cs="Times New Roman"/>
        </w:rPr>
        <w:t>Производственные  мощности  Предприятия,  номенклатуру выпускаемой продукции, виды выполняемых работ (услуг).</w:t>
      </w:r>
      <w:bookmarkEnd w:id="27"/>
    </w:p>
    <w:p w:rsidR="00C36CE6" w:rsidRPr="00C36CE6" w:rsidRDefault="00C36CE6" w:rsidP="00C36CE6">
      <w:pPr>
        <w:pStyle w:val="2"/>
        <w:keepNext w:val="0"/>
        <w:keepLines w:val="0"/>
        <w:numPr>
          <w:ilvl w:val="0"/>
          <w:numId w:val="0"/>
        </w:numPr>
        <w:tabs>
          <w:tab w:val="left" w:pos="851"/>
          <w:tab w:val="left" w:pos="993"/>
        </w:tabs>
        <w:contextualSpacing w:val="0"/>
        <w:jc w:val="left"/>
        <w:rPr>
          <w:rFonts w:cs="Times New Roman"/>
        </w:rPr>
      </w:pPr>
      <w:bookmarkStart w:id="28" w:name="_Toc9497660"/>
      <w:r>
        <w:rPr>
          <w:rFonts w:cs="Times New Roman"/>
        </w:rPr>
        <w:t>4.</w:t>
      </w:r>
      <w:r w:rsidRPr="00C36CE6">
        <w:rPr>
          <w:rFonts w:cs="Times New Roman"/>
        </w:rPr>
        <w:t>Основы технологии производства продукции Предприятия.</w:t>
      </w:r>
      <w:bookmarkEnd w:id="28"/>
    </w:p>
    <w:p w:rsidR="00C36CE6" w:rsidRPr="00C36CE6" w:rsidRDefault="00C36CE6" w:rsidP="00C36CE6">
      <w:pPr>
        <w:pStyle w:val="2"/>
        <w:keepNext w:val="0"/>
        <w:keepLines w:val="0"/>
        <w:numPr>
          <w:ilvl w:val="0"/>
          <w:numId w:val="0"/>
        </w:numPr>
        <w:tabs>
          <w:tab w:val="left" w:pos="851"/>
          <w:tab w:val="left" w:pos="993"/>
        </w:tabs>
        <w:contextualSpacing w:val="0"/>
        <w:jc w:val="left"/>
        <w:rPr>
          <w:rFonts w:cs="Times New Roman"/>
        </w:rPr>
      </w:pPr>
      <w:bookmarkStart w:id="29" w:name="_Toc9497661"/>
      <w:r>
        <w:rPr>
          <w:rFonts w:cs="Times New Roman"/>
        </w:rPr>
        <w:t>5.</w:t>
      </w:r>
      <w:r w:rsidRPr="00C36CE6">
        <w:rPr>
          <w:rFonts w:cs="Times New Roman"/>
        </w:rPr>
        <w:t>Специализацию участков, производственные связи между ними.</w:t>
      </w:r>
      <w:bookmarkEnd w:id="29"/>
    </w:p>
    <w:p w:rsidR="00C36CE6" w:rsidRPr="00C36CE6" w:rsidRDefault="00C36CE6" w:rsidP="00C36CE6">
      <w:pPr>
        <w:pStyle w:val="2"/>
        <w:keepNext w:val="0"/>
        <w:keepLines w:val="0"/>
        <w:numPr>
          <w:ilvl w:val="0"/>
          <w:numId w:val="0"/>
        </w:numPr>
        <w:tabs>
          <w:tab w:val="left" w:pos="851"/>
          <w:tab w:val="left" w:pos="993"/>
        </w:tabs>
        <w:contextualSpacing w:val="0"/>
        <w:jc w:val="left"/>
        <w:rPr>
          <w:rFonts w:cs="Times New Roman"/>
        </w:rPr>
      </w:pPr>
      <w:bookmarkStart w:id="30" w:name="_Toc9497662"/>
      <w:r>
        <w:rPr>
          <w:rFonts w:cs="Times New Roman"/>
        </w:rPr>
        <w:t>6.</w:t>
      </w:r>
      <w:r w:rsidRPr="00C36CE6">
        <w:rPr>
          <w:rFonts w:cs="Times New Roman"/>
        </w:rPr>
        <w:t>Средства организации и механизации.</w:t>
      </w:r>
      <w:bookmarkEnd w:id="30"/>
    </w:p>
    <w:p w:rsidR="00C36CE6" w:rsidRPr="00C36CE6" w:rsidRDefault="00C36CE6" w:rsidP="00C36CE6">
      <w:pPr>
        <w:pStyle w:val="2"/>
        <w:keepNext w:val="0"/>
        <w:keepLines w:val="0"/>
        <w:numPr>
          <w:ilvl w:val="0"/>
          <w:numId w:val="0"/>
        </w:numPr>
        <w:tabs>
          <w:tab w:val="left" w:pos="851"/>
          <w:tab w:val="left" w:pos="993"/>
        </w:tabs>
        <w:contextualSpacing w:val="0"/>
        <w:jc w:val="left"/>
        <w:rPr>
          <w:rFonts w:cs="Times New Roman"/>
        </w:rPr>
      </w:pPr>
      <w:bookmarkStart w:id="31" w:name="_Toc9497663"/>
      <w:r>
        <w:rPr>
          <w:rFonts w:cs="Times New Roman"/>
        </w:rPr>
        <w:t>7.</w:t>
      </w:r>
      <w:r w:rsidRPr="00C36CE6">
        <w:rPr>
          <w:rFonts w:cs="Times New Roman"/>
        </w:rPr>
        <w:t>Методы проектирования механических приводов и универсальных деталей и узлов.</w:t>
      </w:r>
      <w:bookmarkEnd w:id="31"/>
    </w:p>
    <w:p w:rsidR="00C36CE6" w:rsidRPr="00C36CE6" w:rsidRDefault="00C36CE6" w:rsidP="00C36CE6">
      <w:pPr>
        <w:pStyle w:val="2"/>
        <w:keepNext w:val="0"/>
        <w:keepLines w:val="0"/>
        <w:numPr>
          <w:ilvl w:val="0"/>
          <w:numId w:val="0"/>
        </w:numPr>
        <w:tabs>
          <w:tab w:val="left" w:pos="1134"/>
        </w:tabs>
        <w:contextualSpacing w:val="0"/>
        <w:jc w:val="left"/>
        <w:rPr>
          <w:rFonts w:cs="Times New Roman"/>
        </w:rPr>
      </w:pPr>
      <w:bookmarkStart w:id="32" w:name="_Toc9497664"/>
      <w:r>
        <w:rPr>
          <w:rFonts w:cs="Times New Roman"/>
        </w:rPr>
        <w:t>8.</w:t>
      </w:r>
      <w:r w:rsidRPr="00C36CE6">
        <w:rPr>
          <w:rFonts w:cs="Times New Roman"/>
        </w:rPr>
        <w:t>Основы экономики, организации производства, труда и управления.</w:t>
      </w:r>
      <w:bookmarkEnd w:id="32"/>
    </w:p>
    <w:p w:rsidR="00C36CE6" w:rsidRPr="00C36CE6" w:rsidRDefault="00C36CE6" w:rsidP="00C36CE6">
      <w:pPr>
        <w:pStyle w:val="2"/>
        <w:keepNext w:val="0"/>
        <w:keepLines w:val="0"/>
        <w:numPr>
          <w:ilvl w:val="0"/>
          <w:numId w:val="0"/>
        </w:numPr>
        <w:tabs>
          <w:tab w:val="left" w:pos="1134"/>
        </w:tabs>
        <w:contextualSpacing w:val="0"/>
        <w:jc w:val="left"/>
        <w:rPr>
          <w:rFonts w:cs="Times New Roman"/>
        </w:rPr>
      </w:pPr>
      <w:bookmarkStart w:id="33" w:name="_Toc9497665"/>
      <w:r>
        <w:rPr>
          <w:rFonts w:cs="Times New Roman"/>
        </w:rPr>
        <w:t>9.</w:t>
      </w:r>
      <w:r w:rsidRPr="00C36CE6">
        <w:rPr>
          <w:rFonts w:cs="Times New Roman"/>
        </w:rPr>
        <w:t>Основы экологического законодательства.</w:t>
      </w:r>
      <w:bookmarkEnd w:id="33"/>
    </w:p>
    <w:p w:rsidR="00C36CE6" w:rsidRPr="00C36CE6" w:rsidRDefault="00C36CE6" w:rsidP="00C36CE6">
      <w:pPr>
        <w:pStyle w:val="2"/>
        <w:keepNext w:val="0"/>
        <w:keepLines w:val="0"/>
        <w:numPr>
          <w:ilvl w:val="0"/>
          <w:numId w:val="0"/>
        </w:numPr>
        <w:tabs>
          <w:tab w:val="left" w:pos="1134"/>
        </w:tabs>
        <w:contextualSpacing w:val="0"/>
        <w:jc w:val="left"/>
        <w:rPr>
          <w:rFonts w:cs="Times New Roman"/>
        </w:rPr>
      </w:pPr>
      <w:bookmarkStart w:id="34" w:name="_Toc9497666"/>
      <w:r>
        <w:rPr>
          <w:rFonts w:cs="Times New Roman"/>
        </w:rPr>
        <w:t>10.</w:t>
      </w:r>
      <w:r w:rsidRPr="00C36CE6">
        <w:rPr>
          <w:rFonts w:cs="Times New Roman"/>
        </w:rPr>
        <w:t>Основы трудового законодательства.</w:t>
      </w:r>
      <w:bookmarkEnd w:id="34"/>
    </w:p>
    <w:p w:rsidR="00C36CE6" w:rsidRPr="00C36CE6" w:rsidRDefault="00C36CE6" w:rsidP="00C36CE6">
      <w:pPr>
        <w:pStyle w:val="2"/>
        <w:keepNext w:val="0"/>
        <w:keepLines w:val="0"/>
        <w:numPr>
          <w:ilvl w:val="0"/>
          <w:numId w:val="0"/>
        </w:numPr>
        <w:tabs>
          <w:tab w:val="left" w:pos="1134"/>
        </w:tabs>
        <w:contextualSpacing w:val="0"/>
        <w:jc w:val="left"/>
        <w:rPr>
          <w:rFonts w:cs="Times New Roman"/>
        </w:rPr>
      </w:pPr>
      <w:bookmarkStart w:id="35" w:name="_Toc9497667"/>
      <w:r>
        <w:rPr>
          <w:rFonts w:cs="Times New Roman"/>
        </w:rPr>
        <w:t>11.</w:t>
      </w:r>
      <w:r w:rsidRPr="00C36CE6">
        <w:rPr>
          <w:rFonts w:cs="Times New Roman"/>
        </w:rPr>
        <w:t>Правила и нормы охраны труда.</w:t>
      </w:r>
      <w:bookmarkEnd w:id="35"/>
    </w:p>
    <w:p w:rsidR="00C36CE6" w:rsidRPr="00C36CE6" w:rsidRDefault="00C36CE6" w:rsidP="00C36CE6"/>
    <w:p w:rsidR="0097006A" w:rsidRDefault="0097006A" w:rsidP="00D80E33">
      <w:pPr>
        <w:ind w:firstLine="709"/>
        <w:jc w:val="both"/>
        <w:rPr>
          <w:rFonts w:ascii="Times New Roman" w:hAnsi="Times New Roman" w:cs="Times New Roman"/>
          <w:sz w:val="28"/>
        </w:rPr>
      </w:pPr>
    </w:p>
    <w:p w:rsidR="00C36CE6" w:rsidRDefault="00C36CE6" w:rsidP="00D80E33">
      <w:pPr>
        <w:ind w:firstLine="709"/>
        <w:jc w:val="both"/>
        <w:rPr>
          <w:rFonts w:ascii="Times New Roman" w:hAnsi="Times New Roman" w:cs="Times New Roman"/>
          <w:sz w:val="28"/>
        </w:rPr>
      </w:pPr>
    </w:p>
    <w:p w:rsidR="00BC1815" w:rsidRDefault="00BC1815">
      <w:pPr>
        <w:ind w:firstLine="0"/>
        <w:rPr>
          <w:rFonts w:ascii="Times New Roman" w:hAnsi="Times New Roman" w:cs="Times New Roman"/>
          <w:sz w:val="28"/>
        </w:rPr>
      </w:pPr>
    </w:p>
    <w:p w:rsidR="00905F1B" w:rsidRDefault="00905F1B" w:rsidP="00905F1B">
      <w:pPr>
        <w:spacing w:after="0" w:line="360" w:lineRule="auto"/>
        <w:ind w:firstLine="0"/>
        <w:jc w:val="center"/>
        <w:rPr>
          <w:rFonts w:ascii="Times New Roman" w:hAnsi="Times New Roman" w:cs="Times New Roman"/>
          <w:sz w:val="28"/>
        </w:rPr>
      </w:pPr>
    </w:p>
    <w:p w:rsidR="00787D75" w:rsidRDefault="00787D75" w:rsidP="00787D75">
      <w:pPr>
        <w:pStyle w:val="af8"/>
        <w:spacing w:after="0"/>
        <w:jc w:val="both"/>
      </w:pPr>
    </w:p>
    <w:p w:rsidR="00FE1647" w:rsidRPr="009B4BDF" w:rsidRDefault="009B4BDF" w:rsidP="009B4BDF">
      <w:pPr>
        <w:ind w:firstLine="0"/>
        <w:rPr>
          <w:rFonts w:ascii="Times New Roman" w:hAnsi="Times New Roman"/>
          <w:bCs/>
          <w:sz w:val="28"/>
          <w:szCs w:val="28"/>
        </w:rPr>
      </w:pPr>
      <w:r>
        <w:br w:type="page"/>
      </w:r>
    </w:p>
    <w:p w:rsidR="009B4BDF" w:rsidRPr="00D51FC5" w:rsidRDefault="00364D8F" w:rsidP="005D50D2">
      <w:pPr>
        <w:pStyle w:val="1"/>
        <w:tabs>
          <w:tab w:val="left" w:pos="284"/>
        </w:tabs>
      </w:pPr>
      <w:r>
        <w:lastRenderedPageBreak/>
        <w:t>Проверка поляризационного светоделителя на соответствие паспортным значениям.</w:t>
      </w:r>
    </w:p>
    <w:p w:rsidR="009B4BDF" w:rsidRDefault="009B4BDF" w:rsidP="001D37A5">
      <w:pPr>
        <w:ind w:firstLine="708"/>
        <w:jc w:val="both"/>
        <w:rPr>
          <w:rFonts w:ascii="Times New Roman" w:hAnsi="Times New Roman" w:cs="Times New Roman"/>
          <w:sz w:val="28"/>
        </w:rPr>
      </w:pPr>
    </w:p>
    <w:p w:rsidR="00364D8F" w:rsidRPr="00364D8F" w:rsidRDefault="00364D8F" w:rsidP="00364D8F">
      <w:pPr>
        <w:pStyle w:val="2"/>
      </w:pPr>
      <w:bookmarkStart w:id="36" w:name="_Toc488248092"/>
      <w:bookmarkStart w:id="37" w:name="_Toc511209887"/>
      <w:bookmarkStart w:id="38" w:name="_Toc9497669"/>
      <w:r w:rsidRPr="00364D8F">
        <w:t>Исходные данные</w:t>
      </w:r>
    </w:p>
    <w:p w:rsidR="00364D8F" w:rsidRDefault="00364D8F" w:rsidP="00364D8F">
      <w:pPr>
        <w:spacing w:line="360" w:lineRule="auto"/>
        <w:ind w:firstLine="851"/>
        <w:rPr>
          <w:rFonts w:ascii="Times New Roman" w:hAnsi="Times New Roman" w:cs="Times New Roman"/>
          <w:sz w:val="28"/>
          <w:szCs w:val="28"/>
        </w:rPr>
      </w:pPr>
      <w:r>
        <w:rPr>
          <w:rFonts w:ascii="Times New Roman" w:hAnsi="Times New Roman" w:cs="Times New Roman"/>
          <w:sz w:val="28"/>
          <w:szCs w:val="28"/>
        </w:rPr>
        <w:t xml:space="preserve">Паспортные данные на исследуемую светоделительную пластину указаны на рисунке </w:t>
      </w:r>
      <w:r w:rsidR="00E0141D">
        <w:rPr>
          <w:rFonts w:ascii="Times New Roman" w:hAnsi="Times New Roman" w:cs="Times New Roman"/>
          <w:sz w:val="28"/>
          <w:szCs w:val="28"/>
        </w:rPr>
        <w:t>2.</w:t>
      </w:r>
      <w:r>
        <w:rPr>
          <w:rFonts w:ascii="Times New Roman" w:hAnsi="Times New Roman" w:cs="Times New Roman"/>
          <w:sz w:val="28"/>
          <w:szCs w:val="28"/>
        </w:rPr>
        <w:t>1.</w:t>
      </w:r>
    </w:p>
    <w:p w:rsidR="00364D8F" w:rsidRDefault="00364D8F" w:rsidP="00364D8F">
      <w:pPr>
        <w:spacing w:line="360" w:lineRule="auto"/>
        <w:ind w:firstLine="851"/>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6766F4A0" wp14:editId="73C39389">
            <wp:extent cx="4566555" cy="6448425"/>
            <wp:effectExtent l="0" t="0" r="5715" b="0"/>
            <wp:docPr id="16" name="Рисунок 16" descr="Описание: C:\Users\maslov\Desktop\optotl-b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3" descr="Описание: C:\Users\maslov\Desktop\optotl-br.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66555" cy="6448425"/>
                    </a:xfrm>
                    <a:prstGeom prst="rect">
                      <a:avLst/>
                    </a:prstGeom>
                    <a:noFill/>
                    <a:ln>
                      <a:noFill/>
                    </a:ln>
                  </pic:spPr>
                </pic:pic>
              </a:graphicData>
            </a:graphic>
          </wp:inline>
        </w:drawing>
      </w:r>
    </w:p>
    <w:p w:rsidR="00364D8F" w:rsidRDefault="00364D8F" w:rsidP="00364D8F">
      <w:pPr>
        <w:jc w:val="center"/>
        <w:rPr>
          <w:rFonts w:ascii="Times New Roman" w:hAnsi="Times New Roman" w:cs="Times New Roman"/>
          <w:i/>
          <w:sz w:val="24"/>
          <w:szCs w:val="24"/>
        </w:rPr>
      </w:pPr>
      <w:r>
        <w:rPr>
          <w:rFonts w:ascii="Times New Roman" w:hAnsi="Times New Roman" w:cs="Times New Roman"/>
          <w:i/>
          <w:sz w:val="24"/>
          <w:szCs w:val="24"/>
        </w:rPr>
        <w:t>Рис.</w:t>
      </w:r>
      <w:r w:rsidR="00E0141D">
        <w:rPr>
          <w:rFonts w:ascii="Times New Roman" w:hAnsi="Times New Roman" w:cs="Times New Roman"/>
          <w:i/>
          <w:sz w:val="24"/>
          <w:szCs w:val="24"/>
        </w:rPr>
        <w:t>2.</w:t>
      </w:r>
      <w:r>
        <w:rPr>
          <w:rFonts w:ascii="Times New Roman" w:hAnsi="Times New Roman" w:cs="Times New Roman"/>
          <w:i/>
          <w:sz w:val="24"/>
          <w:szCs w:val="24"/>
        </w:rPr>
        <w:t>1 – Сертификат на исследуемую пластину</w:t>
      </w:r>
    </w:p>
    <w:p w:rsidR="00364D8F" w:rsidRDefault="00364D8F" w:rsidP="00364D8F">
      <w:pPr>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Чертёж исследуемой пластины представлен на рисунке </w:t>
      </w:r>
      <w:r w:rsidR="00E0141D">
        <w:rPr>
          <w:rFonts w:ascii="Times New Roman" w:hAnsi="Times New Roman" w:cs="Times New Roman"/>
          <w:sz w:val="28"/>
          <w:szCs w:val="28"/>
        </w:rPr>
        <w:t>2.</w:t>
      </w:r>
      <w:r>
        <w:rPr>
          <w:rFonts w:ascii="Times New Roman" w:hAnsi="Times New Roman" w:cs="Times New Roman"/>
          <w:sz w:val="28"/>
          <w:szCs w:val="28"/>
        </w:rPr>
        <w:t>2.</w:t>
      </w:r>
    </w:p>
    <w:p w:rsidR="00364D8F" w:rsidRDefault="00364D8F" w:rsidP="00364D8F">
      <w:pPr>
        <w:jc w:val="center"/>
        <w:rPr>
          <w:rFonts w:ascii="Times New Roman" w:hAnsi="Times New Roman" w:cs="Times New Roman"/>
          <w:i/>
          <w:sz w:val="24"/>
          <w:szCs w:val="24"/>
        </w:rPr>
      </w:pPr>
      <w:r>
        <w:rPr>
          <w:rFonts w:ascii="Times New Roman" w:hAnsi="Times New Roman" w:cs="Times New Roman"/>
          <w:noProof/>
          <w:sz w:val="28"/>
          <w:szCs w:val="28"/>
          <w:lang w:eastAsia="ru-RU"/>
        </w:rPr>
        <w:drawing>
          <wp:inline distT="0" distB="0" distL="0" distR="0" wp14:anchorId="30FFE0D0" wp14:editId="636050B8">
            <wp:extent cx="5819775" cy="8229600"/>
            <wp:effectExtent l="0" t="0" r="9525" b="0"/>
            <wp:docPr id="15" name="Рисунок 15" descr="Описание: C:\Users\maslov\Desktop\162.01.01.01.62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Описание: C:\Users\maslov\Desktop\162.01.01.01.621.TI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19775" cy="8229600"/>
                    </a:xfrm>
                    <a:prstGeom prst="rect">
                      <a:avLst/>
                    </a:prstGeom>
                    <a:noFill/>
                    <a:ln>
                      <a:noFill/>
                    </a:ln>
                  </pic:spPr>
                </pic:pic>
              </a:graphicData>
            </a:graphic>
          </wp:inline>
        </w:drawing>
      </w:r>
      <w:r>
        <w:rPr>
          <w:rFonts w:ascii="Times New Roman" w:hAnsi="Times New Roman" w:cs="Times New Roman"/>
          <w:i/>
          <w:sz w:val="24"/>
          <w:szCs w:val="24"/>
        </w:rPr>
        <w:t>Рис.</w:t>
      </w:r>
      <w:r w:rsidR="00E0141D">
        <w:rPr>
          <w:rFonts w:ascii="Times New Roman" w:hAnsi="Times New Roman" w:cs="Times New Roman"/>
          <w:i/>
          <w:sz w:val="24"/>
          <w:szCs w:val="24"/>
        </w:rPr>
        <w:t>2.</w:t>
      </w:r>
      <w:r>
        <w:rPr>
          <w:rFonts w:ascii="Times New Roman" w:hAnsi="Times New Roman" w:cs="Times New Roman"/>
          <w:i/>
          <w:sz w:val="24"/>
          <w:szCs w:val="24"/>
        </w:rPr>
        <w:t>2 – Чертёж исследуемой пластины</w:t>
      </w:r>
    </w:p>
    <w:p w:rsidR="00364D8F" w:rsidRDefault="00364D8F" w:rsidP="00364D8F">
      <w:pPr>
        <w:rPr>
          <w:rFonts w:ascii="Times New Roman" w:hAnsi="Times New Roman" w:cs="Times New Roman"/>
          <w:sz w:val="28"/>
          <w:szCs w:val="28"/>
        </w:rPr>
      </w:pPr>
    </w:p>
    <w:p w:rsidR="00364D8F" w:rsidRDefault="00364D8F" w:rsidP="00364D8F">
      <w:pPr>
        <w:jc w:val="both"/>
        <w:rPr>
          <w:rFonts w:ascii="Times New Roman" w:hAnsi="Times New Roman" w:cs="Times New Roman"/>
          <w:sz w:val="28"/>
          <w:szCs w:val="28"/>
        </w:rPr>
      </w:pPr>
      <w:r>
        <w:rPr>
          <w:rFonts w:ascii="Times New Roman" w:hAnsi="Times New Roman" w:cs="Times New Roman"/>
          <w:sz w:val="28"/>
          <w:szCs w:val="28"/>
        </w:rPr>
        <w:lastRenderedPageBreak/>
        <w:t>Лабораторное оборудование:</w:t>
      </w:r>
    </w:p>
    <w:p w:rsidR="00364D8F" w:rsidRDefault="00364D8F" w:rsidP="00364D8F">
      <w:pPr>
        <w:pStyle w:val="a9"/>
        <w:numPr>
          <w:ilvl w:val="0"/>
          <w:numId w:val="29"/>
        </w:numPr>
        <w:spacing w:after="160" w:line="256" w:lineRule="auto"/>
        <w:rPr>
          <w:rFonts w:cs="Times New Roman"/>
          <w:sz w:val="28"/>
          <w:szCs w:val="28"/>
        </w:rPr>
      </w:pPr>
      <w:r>
        <w:rPr>
          <w:rFonts w:cs="Times New Roman"/>
          <w:sz w:val="28"/>
          <w:szCs w:val="28"/>
        </w:rPr>
        <w:t>Лазер «</w:t>
      </w:r>
      <w:r>
        <w:rPr>
          <w:rFonts w:cs="Times New Roman"/>
          <w:sz w:val="28"/>
          <w:szCs w:val="28"/>
          <w:lang w:val="en-US"/>
        </w:rPr>
        <w:t>KEOPSYS</w:t>
      </w:r>
      <w:r>
        <w:rPr>
          <w:rFonts w:cs="Times New Roman"/>
          <w:sz w:val="28"/>
          <w:szCs w:val="28"/>
        </w:rPr>
        <w:t xml:space="preserve">»: режим работы- </w:t>
      </w:r>
      <w:r>
        <w:rPr>
          <w:rFonts w:cs="Times New Roman"/>
          <w:sz w:val="28"/>
          <w:szCs w:val="28"/>
          <w:lang w:val="en-US"/>
        </w:rPr>
        <w:t>CW</w:t>
      </w:r>
      <w:r>
        <w:rPr>
          <w:rFonts w:cs="Times New Roman"/>
          <w:sz w:val="28"/>
          <w:szCs w:val="28"/>
        </w:rPr>
        <w:t xml:space="preserve">; длина волны излучения- 1555нм; модель- </w:t>
      </w:r>
      <w:r>
        <w:rPr>
          <w:rFonts w:cs="Times New Roman"/>
          <w:sz w:val="28"/>
          <w:szCs w:val="28"/>
          <w:lang w:val="en-US"/>
        </w:rPr>
        <w:t>CEFL</w:t>
      </w:r>
      <w:r>
        <w:rPr>
          <w:rFonts w:cs="Times New Roman"/>
          <w:sz w:val="28"/>
          <w:szCs w:val="28"/>
        </w:rPr>
        <w:t>-</w:t>
      </w:r>
      <w:r>
        <w:rPr>
          <w:rFonts w:cs="Times New Roman"/>
          <w:sz w:val="28"/>
          <w:szCs w:val="28"/>
          <w:lang w:val="en-US"/>
        </w:rPr>
        <w:t>KILO</w:t>
      </w:r>
      <w:r>
        <w:rPr>
          <w:rFonts w:cs="Times New Roman"/>
          <w:sz w:val="28"/>
          <w:szCs w:val="28"/>
        </w:rPr>
        <w:t>-01-</w:t>
      </w:r>
      <w:r>
        <w:rPr>
          <w:rFonts w:cs="Times New Roman"/>
          <w:sz w:val="28"/>
          <w:szCs w:val="28"/>
          <w:lang w:val="en-US"/>
        </w:rPr>
        <w:t>LP</w:t>
      </w:r>
      <w:r>
        <w:rPr>
          <w:rFonts w:cs="Times New Roman"/>
          <w:sz w:val="28"/>
          <w:szCs w:val="28"/>
        </w:rPr>
        <w:t>-</w:t>
      </w:r>
      <w:r>
        <w:rPr>
          <w:rFonts w:cs="Times New Roman"/>
          <w:sz w:val="28"/>
          <w:szCs w:val="28"/>
          <w:lang w:val="en-US"/>
        </w:rPr>
        <w:t>W</w:t>
      </w:r>
      <w:r>
        <w:rPr>
          <w:rFonts w:cs="Times New Roman"/>
          <w:sz w:val="28"/>
          <w:szCs w:val="28"/>
        </w:rPr>
        <w:t>25-</w:t>
      </w:r>
      <w:r>
        <w:rPr>
          <w:rFonts w:cs="Times New Roman"/>
          <w:sz w:val="28"/>
          <w:szCs w:val="28"/>
          <w:lang w:val="en-US"/>
        </w:rPr>
        <w:t>G</w:t>
      </w:r>
      <w:r>
        <w:rPr>
          <w:rFonts w:cs="Times New Roman"/>
          <w:sz w:val="28"/>
          <w:szCs w:val="28"/>
        </w:rPr>
        <w:t>3-</w:t>
      </w:r>
      <w:r>
        <w:rPr>
          <w:rFonts w:cs="Times New Roman"/>
          <w:sz w:val="28"/>
          <w:szCs w:val="28"/>
          <w:lang w:val="en-US"/>
        </w:rPr>
        <w:t>WT</w:t>
      </w:r>
      <w:r>
        <w:rPr>
          <w:rFonts w:cs="Times New Roman"/>
          <w:sz w:val="28"/>
          <w:szCs w:val="28"/>
        </w:rPr>
        <w:t>1-</w:t>
      </w:r>
      <w:r>
        <w:rPr>
          <w:rFonts w:cs="Times New Roman"/>
          <w:sz w:val="28"/>
          <w:szCs w:val="28"/>
          <w:lang w:val="en-US"/>
        </w:rPr>
        <w:t>FML</w:t>
      </w:r>
      <w:r>
        <w:rPr>
          <w:rFonts w:cs="Times New Roman"/>
          <w:sz w:val="28"/>
          <w:szCs w:val="28"/>
        </w:rPr>
        <w:t>-</w:t>
      </w:r>
      <w:r>
        <w:rPr>
          <w:rFonts w:cs="Times New Roman"/>
          <w:sz w:val="28"/>
          <w:szCs w:val="28"/>
          <w:lang w:val="en-US"/>
        </w:rPr>
        <w:t>ST</w:t>
      </w:r>
      <w:r>
        <w:rPr>
          <w:rFonts w:cs="Times New Roman"/>
          <w:sz w:val="28"/>
          <w:szCs w:val="28"/>
        </w:rPr>
        <w:t>1-</w:t>
      </w:r>
      <w:r>
        <w:rPr>
          <w:rFonts w:cs="Times New Roman"/>
          <w:sz w:val="28"/>
          <w:szCs w:val="28"/>
          <w:lang w:val="en-US"/>
        </w:rPr>
        <w:t>OM</w:t>
      </w:r>
      <w:r>
        <w:rPr>
          <w:rFonts w:cs="Times New Roman"/>
          <w:sz w:val="28"/>
          <w:szCs w:val="28"/>
        </w:rPr>
        <w:t>1-</w:t>
      </w:r>
      <w:r>
        <w:rPr>
          <w:rFonts w:cs="Times New Roman"/>
          <w:sz w:val="28"/>
          <w:szCs w:val="28"/>
          <w:lang w:val="en-US"/>
        </w:rPr>
        <w:t>M</w:t>
      </w:r>
      <w:r>
        <w:rPr>
          <w:rFonts w:cs="Times New Roman"/>
          <w:sz w:val="28"/>
          <w:szCs w:val="28"/>
        </w:rPr>
        <w:t>50;</w:t>
      </w:r>
    </w:p>
    <w:p w:rsidR="00364D8F" w:rsidRDefault="00364D8F" w:rsidP="00364D8F">
      <w:pPr>
        <w:pStyle w:val="a9"/>
        <w:numPr>
          <w:ilvl w:val="0"/>
          <w:numId w:val="29"/>
        </w:numPr>
        <w:spacing w:after="160" w:line="256" w:lineRule="auto"/>
        <w:rPr>
          <w:rFonts w:cs="Times New Roman"/>
          <w:sz w:val="28"/>
          <w:szCs w:val="28"/>
        </w:rPr>
      </w:pPr>
      <w:r>
        <w:rPr>
          <w:rFonts w:cs="Times New Roman"/>
          <w:sz w:val="28"/>
          <w:szCs w:val="28"/>
        </w:rPr>
        <w:t>Коллиматор  «Schäfter + Kirchhoff» модель 60</w:t>
      </w:r>
      <w:r>
        <w:rPr>
          <w:rFonts w:cs="Times New Roman"/>
          <w:sz w:val="28"/>
          <w:szCs w:val="28"/>
          <w:lang w:val="en-US"/>
        </w:rPr>
        <w:t>FC</w:t>
      </w:r>
      <w:r>
        <w:rPr>
          <w:rFonts w:cs="Times New Roman"/>
          <w:sz w:val="28"/>
          <w:szCs w:val="28"/>
        </w:rPr>
        <w:t>-</w:t>
      </w:r>
      <w:r>
        <w:rPr>
          <w:rFonts w:cs="Times New Roman"/>
          <w:sz w:val="28"/>
          <w:szCs w:val="28"/>
          <w:lang w:val="en-US"/>
        </w:rPr>
        <w:t>L</w:t>
      </w:r>
      <w:r>
        <w:rPr>
          <w:rFonts w:cs="Times New Roman"/>
          <w:sz w:val="28"/>
          <w:szCs w:val="28"/>
        </w:rPr>
        <w:t>-4-</w:t>
      </w:r>
      <w:r>
        <w:rPr>
          <w:rFonts w:cs="Times New Roman"/>
          <w:sz w:val="28"/>
          <w:szCs w:val="28"/>
          <w:lang w:val="en-US"/>
        </w:rPr>
        <w:t>M</w:t>
      </w:r>
      <w:r>
        <w:rPr>
          <w:rFonts w:cs="Times New Roman"/>
          <w:sz w:val="28"/>
          <w:szCs w:val="28"/>
        </w:rPr>
        <w:t xml:space="preserve">25-03; </w:t>
      </w:r>
    </w:p>
    <w:p w:rsidR="00364D8F" w:rsidRDefault="00364D8F" w:rsidP="00364D8F">
      <w:pPr>
        <w:pStyle w:val="a9"/>
        <w:numPr>
          <w:ilvl w:val="0"/>
          <w:numId w:val="29"/>
        </w:numPr>
        <w:spacing w:after="160" w:line="256" w:lineRule="auto"/>
        <w:rPr>
          <w:rFonts w:cs="Times New Roman"/>
          <w:sz w:val="28"/>
          <w:szCs w:val="28"/>
        </w:rPr>
      </w:pPr>
      <w:r>
        <w:rPr>
          <w:rFonts w:cs="Times New Roman"/>
          <w:sz w:val="28"/>
          <w:szCs w:val="28"/>
        </w:rPr>
        <w:t>Поляризатор «</w:t>
      </w:r>
      <w:r>
        <w:rPr>
          <w:rFonts w:cs="Times New Roman"/>
          <w:sz w:val="28"/>
          <w:szCs w:val="28"/>
          <w:lang w:val="en-US"/>
        </w:rPr>
        <w:t>Thorlabs</w:t>
      </w:r>
      <w:r>
        <w:rPr>
          <w:rFonts w:cs="Times New Roman"/>
          <w:sz w:val="28"/>
          <w:szCs w:val="28"/>
        </w:rPr>
        <w:t xml:space="preserve">» модель </w:t>
      </w:r>
      <w:r>
        <w:rPr>
          <w:rFonts w:cs="Times New Roman"/>
          <w:sz w:val="28"/>
          <w:szCs w:val="28"/>
          <w:lang w:val="en-US"/>
        </w:rPr>
        <w:t>PBS</w:t>
      </w:r>
      <w:r>
        <w:rPr>
          <w:rFonts w:cs="Times New Roman"/>
          <w:sz w:val="28"/>
          <w:szCs w:val="28"/>
        </w:rPr>
        <w:t xml:space="preserve">204; </w:t>
      </w:r>
    </w:p>
    <w:p w:rsidR="00364D8F" w:rsidRDefault="00364D8F" w:rsidP="00364D8F">
      <w:pPr>
        <w:pStyle w:val="a9"/>
        <w:numPr>
          <w:ilvl w:val="0"/>
          <w:numId w:val="29"/>
        </w:numPr>
        <w:spacing w:after="160" w:line="256" w:lineRule="auto"/>
        <w:rPr>
          <w:rFonts w:cs="Times New Roman"/>
          <w:sz w:val="28"/>
          <w:szCs w:val="28"/>
        </w:rPr>
      </w:pPr>
      <w:r>
        <w:rPr>
          <w:rFonts w:cs="Times New Roman"/>
          <w:sz w:val="28"/>
          <w:szCs w:val="28"/>
        </w:rPr>
        <w:t>Измеритель мощности «</w:t>
      </w:r>
      <w:r>
        <w:rPr>
          <w:rFonts w:cs="Times New Roman"/>
          <w:sz w:val="28"/>
          <w:szCs w:val="28"/>
          <w:lang w:val="en-US"/>
        </w:rPr>
        <w:t>OPHIR</w:t>
      </w:r>
      <w:r>
        <w:rPr>
          <w:rFonts w:cs="Times New Roman"/>
          <w:sz w:val="28"/>
          <w:szCs w:val="28"/>
        </w:rPr>
        <w:t xml:space="preserve">» модель </w:t>
      </w:r>
      <w:r>
        <w:rPr>
          <w:rFonts w:cs="Times New Roman"/>
          <w:sz w:val="28"/>
          <w:szCs w:val="28"/>
          <w:lang w:val="en-US"/>
        </w:rPr>
        <w:t>NOVA</w:t>
      </w:r>
      <w:r w:rsidRPr="00364D8F">
        <w:rPr>
          <w:rFonts w:cs="Times New Roman"/>
          <w:sz w:val="28"/>
          <w:szCs w:val="28"/>
        </w:rPr>
        <w:t xml:space="preserve"> </w:t>
      </w:r>
      <w:r>
        <w:rPr>
          <w:rFonts w:cs="Times New Roman"/>
          <w:sz w:val="28"/>
          <w:szCs w:val="28"/>
          <w:lang w:val="en-US"/>
        </w:rPr>
        <w:t>II</w:t>
      </w:r>
    </w:p>
    <w:p w:rsidR="00364D8F" w:rsidRDefault="00364D8F" w:rsidP="00364D8F">
      <w:pPr>
        <w:pStyle w:val="a9"/>
        <w:numPr>
          <w:ilvl w:val="0"/>
          <w:numId w:val="29"/>
        </w:numPr>
        <w:spacing w:after="160" w:line="256" w:lineRule="auto"/>
        <w:rPr>
          <w:rFonts w:cs="Times New Roman"/>
          <w:sz w:val="28"/>
          <w:szCs w:val="28"/>
        </w:rPr>
      </w:pPr>
      <w:r>
        <w:rPr>
          <w:rFonts w:cs="Times New Roman"/>
          <w:sz w:val="28"/>
          <w:szCs w:val="28"/>
        </w:rPr>
        <w:t>Измерительная головка «</w:t>
      </w:r>
      <w:r>
        <w:rPr>
          <w:rFonts w:cs="Times New Roman"/>
          <w:sz w:val="28"/>
          <w:szCs w:val="28"/>
          <w:lang w:val="en-US"/>
        </w:rPr>
        <w:t>OPHIR</w:t>
      </w:r>
      <w:r>
        <w:rPr>
          <w:rFonts w:cs="Times New Roman"/>
          <w:sz w:val="28"/>
          <w:szCs w:val="28"/>
        </w:rPr>
        <w:t>» модель 3</w:t>
      </w:r>
      <w:r>
        <w:rPr>
          <w:rFonts w:cs="Times New Roman"/>
          <w:sz w:val="28"/>
          <w:szCs w:val="28"/>
          <w:lang w:val="en-US"/>
        </w:rPr>
        <w:t>A</w:t>
      </w:r>
      <w:r>
        <w:rPr>
          <w:rFonts w:cs="Times New Roman"/>
          <w:sz w:val="28"/>
          <w:szCs w:val="28"/>
        </w:rPr>
        <w:t>-</w:t>
      </w:r>
      <w:r>
        <w:rPr>
          <w:rFonts w:cs="Times New Roman"/>
          <w:sz w:val="28"/>
          <w:szCs w:val="28"/>
          <w:lang w:val="en-US"/>
        </w:rPr>
        <w:t>FS</w:t>
      </w:r>
    </w:p>
    <w:p w:rsidR="00364D8F" w:rsidRDefault="00364D8F" w:rsidP="00364D8F">
      <w:pPr>
        <w:spacing w:after="160" w:line="256" w:lineRule="auto"/>
        <w:rPr>
          <w:rFonts w:cs="Times New Roman"/>
          <w:sz w:val="28"/>
          <w:szCs w:val="28"/>
        </w:rPr>
      </w:pPr>
    </w:p>
    <w:p w:rsidR="00364D8F" w:rsidRPr="00364D8F" w:rsidRDefault="00364D8F" w:rsidP="00364D8F">
      <w:pPr>
        <w:spacing w:after="160" w:line="256" w:lineRule="auto"/>
        <w:rPr>
          <w:rFonts w:cs="Times New Roman"/>
          <w:sz w:val="28"/>
          <w:szCs w:val="28"/>
        </w:rPr>
      </w:pPr>
    </w:p>
    <w:p w:rsidR="00364D8F" w:rsidRDefault="00364D8F" w:rsidP="00D26F76">
      <w:pPr>
        <w:pStyle w:val="2"/>
        <w:jc w:val="center"/>
      </w:pPr>
      <w:r>
        <w:t>Результаты измерений</w:t>
      </w:r>
    </w:p>
    <w:p w:rsidR="00364D8F" w:rsidRDefault="00364D8F" w:rsidP="00364D8F">
      <w:pPr>
        <w:pStyle w:val="a9"/>
        <w:ind w:left="0" w:firstLine="851"/>
        <w:jc w:val="center"/>
        <w:rPr>
          <w:rFonts w:cs="Times New Roman"/>
          <w:sz w:val="28"/>
          <w:szCs w:val="28"/>
        </w:rPr>
      </w:pPr>
      <w:r>
        <w:rPr>
          <w:rFonts w:cs="Times New Roman"/>
          <w:sz w:val="28"/>
          <w:szCs w:val="28"/>
        </w:rPr>
        <w:t>2.</w:t>
      </w:r>
      <w:r w:rsidR="00D26F76">
        <w:rPr>
          <w:rFonts w:cs="Times New Roman"/>
          <w:sz w:val="28"/>
          <w:szCs w:val="28"/>
        </w:rPr>
        <w:t>2.1</w:t>
      </w:r>
      <w:r>
        <w:rPr>
          <w:rFonts w:cs="Times New Roman"/>
          <w:sz w:val="28"/>
          <w:szCs w:val="28"/>
        </w:rPr>
        <w:t xml:space="preserve"> Проверка пластины на проход</w:t>
      </w:r>
    </w:p>
    <w:p w:rsidR="00364D8F" w:rsidRDefault="00364D8F" w:rsidP="00364D8F">
      <w:pPr>
        <w:pStyle w:val="a9"/>
        <w:ind w:left="0" w:firstLine="851"/>
        <w:jc w:val="center"/>
        <w:rPr>
          <w:rFonts w:cs="Times New Roman"/>
          <w:sz w:val="28"/>
          <w:szCs w:val="28"/>
        </w:rPr>
      </w:pPr>
      <w:r>
        <w:rPr>
          <w:rFonts w:cs="Times New Roman"/>
          <w:sz w:val="28"/>
          <w:szCs w:val="28"/>
        </w:rPr>
        <w:t>(поверхности А и Б, p- поляризованное излучение).</w:t>
      </w:r>
    </w:p>
    <w:p w:rsidR="00364D8F" w:rsidRDefault="00364D8F" w:rsidP="00364D8F">
      <w:pPr>
        <w:spacing w:line="360" w:lineRule="auto"/>
        <w:rPr>
          <w:rFonts w:ascii="Times New Roman" w:hAnsi="Times New Roman" w:cs="Times New Roman"/>
          <w:sz w:val="28"/>
          <w:szCs w:val="28"/>
        </w:rPr>
      </w:pPr>
      <w:r>
        <w:rPr>
          <w:rFonts w:ascii="Times New Roman" w:hAnsi="Times New Roman" w:cs="Times New Roman"/>
          <w:sz w:val="28"/>
          <w:szCs w:val="28"/>
        </w:rPr>
        <w:t>Схема</w:t>
      </w:r>
      <w:r w:rsidRPr="00364D8F">
        <w:rPr>
          <w:rFonts w:ascii="Times New Roman" w:hAnsi="Times New Roman" w:cs="Times New Roman"/>
          <w:sz w:val="28"/>
          <w:szCs w:val="28"/>
        </w:rPr>
        <w:t xml:space="preserve"> </w:t>
      </w:r>
      <w:r>
        <w:rPr>
          <w:rFonts w:ascii="Times New Roman" w:hAnsi="Times New Roman" w:cs="Times New Roman"/>
          <w:sz w:val="28"/>
          <w:szCs w:val="28"/>
        </w:rPr>
        <w:t xml:space="preserve"> измерения:</w:t>
      </w:r>
      <w:r w:rsidRPr="00364D8F">
        <w:t xml:space="preserve"> </w:t>
      </w:r>
      <w:r w:rsidRPr="00364D8F">
        <w:rPr>
          <w:noProof/>
          <w:lang w:eastAsia="ru-RU"/>
        </w:rPr>
        <w:drawing>
          <wp:inline distT="0" distB="0" distL="0" distR="0" wp14:anchorId="010595CA" wp14:editId="4E500BEC">
            <wp:extent cx="5939790" cy="3055291"/>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9790" cy="3055291"/>
                    </a:xfrm>
                    <a:prstGeom prst="rect">
                      <a:avLst/>
                    </a:prstGeom>
                    <a:noFill/>
                    <a:ln>
                      <a:noFill/>
                    </a:ln>
                  </pic:spPr>
                </pic:pic>
              </a:graphicData>
            </a:graphic>
          </wp:inline>
        </w:drawing>
      </w:r>
    </w:p>
    <w:p w:rsidR="00364D8F" w:rsidRDefault="00364D8F" w:rsidP="00364D8F">
      <w:pPr>
        <w:spacing w:line="360" w:lineRule="auto"/>
        <w:rPr>
          <w:rFonts w:ascii="Times New Roman" w:hAnsi="Times New Roman" w:cs="Times New Roman"/>
          <w:sz w:val="28"/>
          <w:szCs w:val="28"/>
        </w:rPr>
      </w:pPr>
    </w:p>
    <w:p w:rsidR="00364D8F" w:rsidRDefault="00364D8F" w:rsidP="00364D8F">
      <w:pPr>
        <w:jc w:val="center"/>
        <w:rPr>
          <w:rFonts w:ascii="Times New Roman" w:hAnsi="Times New Roman" w:cs="Times New Roman"/>
          <w:i/>
          <w:sz w:val="24"/>
          <w:szCs w:val="24"/>
        </w:rPr>
      </w:pPr>
      <w:r>
        <w:rPr>
          <w:rFonts w:ascii="Times New Roman" w:hAnsi="Times New Roman" w:cs="Times New Roman"/>
          <w:i/>
          <w:sz w:val="24"/>
          <w:szCs w:val="24"/>
        </w:rPr>
        <w:t xml:space="preserve">Рис. </w:t>
      </w:r>
      <w:r w:rsidR="00E0141D">
        <w:rPr>
          <w:rFonts w:ascii="Times New Roman" w:hAnsi="Times New Roman" w:cs="Times New Roman"/>
          <w:i/>
          <w:sz w:val="24"/>
          <w:szCs w:val="24"/>
        </w:rPr>
        <w:t>2.</w:t>
      </w:r>
      <w:r>
        <w:rPr>
          <w:rFonts w:ascii="Times New Roman" w:hAnsi="Times New Roman" w:cs="Times New Roman"/>
          <w:i/>
          <w:sz w:val="24"/>
          <w:szCs w:val="24"/>
        </w:rPr>
        <w:t xml:space="preserve">3 – Схема измерения пропускания </w:t>
      </w:r>
      <w:r>
        <w:rPr>
          <w:rFonts w:ascii="Times New Roman" w:hAnsi="Times New Roman" w:cs="Times New Roman"/>
          <w:i/>
          <w:sz w:val="24"/>
          <w:szCs w:val="24"/>
          <w:lang w:val="en-US"/>
        </w:rPr>
        <w:t>p</w:t>
      </w:r>
      <w:r>
        <w:rPr>
          <w:rFonts w:ascii="Times New Roman" w:hAnsi="Times New Roman" w:cs="Times New Roman"/>
          <w:i/>
          <w:sz w:val="24"/>
          <w:szCs w:val="24"/>
        </w:rPr>
        <w:t>- поляризованного излучения</w:t>
      </w:r>
    </w:p>
    <w:p w:rsidR="00364D8F" w:rsidRDefault="00364D8F" w:rsidP="00364D8F">
      <w:pPr>
        <w:jc w:val="center"/>
        <w:rPr>
          <w:rFonts w:ascii="Times New Roman" w:hAnsi="Times New Roman" w:cs="Times New Roman"/>
          <w:i/>
          <w:sz w:val="24"/>
          <w:szCs w:val="24"/>
        </w:rPr>
      </w:pPr>
    </w:p>
    <w:p w:rsidR="00364D8F" w:rsidRDefault="00364D8F" w:rsidP="00364D8F">
      <w:pPr>
        <w:tabs>
          <w:tab w:val="left" w:pos="426"/>
        </w:tabs>
        <w:spacing w:line="360" w:lineRule="auto"/>
        <w:jc w:val="both"/>
        <w:rPr>
          <w:rFonts w:ascii="Times New Roman" w:hAnsi="Times New Roman" w:cs="Times New Roman"/>
          <w:sz w:val="28"/>
          <w:szCs w:val="28"/>
        </w:rPr>
      </w:pPr>
      <w:r>
        <w:rPr>
          <w:rFonts w:ascii="Times New Roman" w:hAnsi="Times New Roman" w:cs="Times New Roman"/>
          <w:sz w:val="28"/>
          <w:szCs w:val="28"/>
        </w:rPr>
        <w:t>где   P1, P2, P3 –положения измерителя мощности;</w:t>
      </w:r>
    </w:p>
    <w:p w:rsidR="00364D8F" w:rsidRDefault="00364D8F" w:rsidP="00364D8F">
      <w:pPr>
        <w:tabs>
          <w:tab w:val="left" w:pos="993"/>
        </w:tabs>
        <w:spacing w:line="360" w:lineRule="auto"/>
        <w:ind w:left="567"/>
        <w:jc w:val="both"/>
        <w:rPr>
          <w:rFonts w:ascii="Times New Roman" w:hAnsi="Times New Roman" w:cs="Times New Roman"/>
          <w:sz w:val="28"/>
          <w:szCs w:val="28"/>
        </w:rPr>
      </w:pPr>
      <w:r>
        <w:rPr>
          <w:rFonts w:ascii="Times New Roman" w:hAnsi="Times New Roman" w:cs="Times New Roman"/>
          <w:sz w:val="28"/>
          <w:szCs w:val="28"/>
        </w:rPr>
        <w:t xml:space="preserve"> α –угол падения излучения на пластину;</w:t>
      </w:r>
    </w:p>
    <w:p w:rsidR="00364D8F" w:rsidRDefault="00364D8F" w:rsidP="00364D8F">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Все компоненты были выставлены на одной оси, проверяемая пластина была дополнительно установлена на поворотную платформу (вращение происходит вокруг оси </w:t>
      </w:r>
      <w:r>
        <w:rPr>
          <w:rFonts w:ascii="Times New Roman" w:hAnsi="Times New Roman" w:cs="Times New Roman"/>
          <w:sz w:val="28"/>
          <w:szCs w:val="28"/>
          <w:lang w:val="en-US"/>
        </w:rPr>
        <w:t>OY</w:t>
      </w:r>
      <w:r>
        <w:rPr>
          <w:rFonts w:ascii="Times New Roman" w:hAnsi="Times New Roman" w:cs="Times New Roman"/>
          <w:sz w:val="28"/>
          <w:szCs w:val="28"/>
        </w:rPr>
        <w:t xml:space="preserve">, плоскость </w:t>
      </w:r>
      <w:r>
        <w:rPr>
          <w:rFonts w:ascii="Times New Roman" w:hAnsi="Times New Roman" w:cs="Times New Roman"/>
          <w:sz w:val="28"/>
          <w:szCs w:val="28"/>
          <w:lang w:val="en-US"/>
        </w:rPr>
        <w:t>XOY</w:t>
      </w:r>
      <w:r>
        <w:rPr>
          <w:rFonts w:ascii="Times New Roman" w:hAnsi="Times New Roman" w:cs="Times New Roman"/>
          <w:sz w:val="28"/>
          <w:szCs w:val="28"/>
        </w:rPr>
        <w:t xml:space="preserve">- плоскость оптического стола, </w:t>
      </w:r>
      <w:r>
        <w:rPr>
          <w:rFonts w:ascii="Times New Roman" w:hAnsi="Times New Roman" w:cs="Times New Roman"/>
          <w:sz w:val="28"/>
          <w:szCs w:val="28"/>
          <w:lang w:val="en-US"/>
        </w:rPr>
        <w:t>XYZ</w:t>
      </w:r>
      <w:r>
        <w:rPr>
          <w:rFonts w:ascii="Times New Roman" w:hAnsi="Times New Roman" w:cs="Times New Roman"/>
          <w:sz w:val="28"/>
          <w:szCs w:val="28"/>
        </w:rPr>
        <w:t xml:space="preserve">- правая тройка векторов). Поляризатор использовался для того, чтобы оставить только </w:t>
      </w:r>
      <w:r>
        <w:rPr>
          <w:rFonts w:ascii="Times New Roman" w:hAnsi="Times New Roman" w:cs="Times New Roman"/>
          <w:sz w:val="28"/>
          <w:szCs w:val="28"/>
          <w:lang w:val="en-US"/>
        </w:rPr>
        <w:t>p</w:t>
      </w:r>
      <w:r>
        <w:rPr>
          <w:rFonts w:ascii="Times New Roman" w:hAnsi="Times New Roman" w:cs="Times New Roman"/>
          <w:sz w:val="28"/>
          <w:szCs w:val="28"/>
        </w:rPr>
        <w:t xml:space="preserve">-поляризованное излучение. Перпендикулярность исследуемой пластины относительно оптической оси была достигнута путем совмещения прямого и отраженного пятен в плоскости выходного отверстия коллиматора, данное положение было принято за начало отсчетов для поворотной платформы. Выставляя исследуемые углы на поворотной платформе, снимались показания с измерителя мощности. Результаты измерений приведены в таблице 1. </w:t>
      </w:r>
    </w:p>
    <w:p w:rsidR="00364D8F" w:rsidRDefault="00364D8F" w:rsidP="00364D8F">
      <w:pPr>
        <w:tabs>
          <w:tab w:val="left" w:pos="426"/>
        </w:tabs>
        <w:spacing w:after="0"/>
        <w:ind w:left="-142"/>
        <w:jc w:val="both"/>
        <w:rPr>
          <w:rFonts w:ascii="Times New Roman" w:hAnsi="Times New Roman" w:cs="Times New Roman"/>
          <w:sz w:val="28"/>
          <w:szCs w:val="28"/>
        </w:rPr>
      </w:pPr>
    </w:p>
    <w:p w:rsidR="00364D8F" w:rsidRDefault="00364D8F" w:rsidP="00364D8F">
      <w:pPr>
        <w:tabs>
          <w:tab w:val="left" w:pos="426"/>
        </w:tabs>
        <w:spacing w:after="0"/>
        <w:ind w:left="-142"/>
        <w:jc w:val="both"/>
        <w:rPr>
          <w:rFonts w:ascii="Times New Roman" w:hAnsi="Times New Roman" w:cs="Times New Roman"/>
          <w:sz w:val="28"/>
          <w:szCs w:val="28"/>
        </w:rPr>
      </w:pPr>
      <w:r>
        <w:rPr>
          <w:rFonts w:ascii="Times New Roman" w:hAnsi="Times New Roman" w:cs="Times New Roman"/>
          <w:sz w:val="28"/>
          <w:szCs w:val="28"/>
        </w:rPr>
        <w:t xml:space="preserve">Таблица 1 </w:t>
      </w:r>
    </w:p>
    <w:tbl>
      <w:tblPr>
        <w:tblStyle w:val="af7"/>
        <w:tblW w:w="0" w:type="auto"/>
        <w:tblLook w:val="04A0" w:firstRow="1" w:lastRow="0" w:firstColumn="1" w:lastColumn="0" w:noHBand="0" w:noVBand="1"/>
      </w:tblPr>
      <w:tblGrid>
        <w:gridCol w:w="1850"/>
        <w:gridCol w:w="1544"/>
        <w:gridCol w:w="1544"/>
        <w:gridCol w:w="1544"/>
        <w:gridCol w:w="1544"/>
        <w:gridCol w:w="1467"/>
      </w:tblGrid>
      <w:tr w:rsidR="00364D8F" w:rsidTr="00364D8F">
        <w:trPr>
          <w:trHeight w:val="536"/>
        </w:trPr>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val="en-US" w:eastAsia="ru-RU"/>
              </w:rPr>
            </w:pPr>
            <w:r>
              <w:rPr>
                <w:rFonts w:ascii="Times New Roman" w:hAnsi="Times New Roman" w:cs="Times New Roman"/>
                <w:sz w:val="28"/>
                <w:szCs w:val="28"/>
                <w:lang w:eastAsia="ru-RU"/>
              </w:rPr>
              <w:t xml:space="preserve">Значение </w:t>
            </w:r>
            <w:r>
              <w:rPr>
                <w:rFonts w:ascii="Times New Roman" w:hAnsi="Times New Roman" w:cs="Times New Roman"/>
                <w:sz w:val="28"/>
                <w:szCs w:val="28"/>
                <w:lang w:val="en-US" w:eastAsia="ru-RU"/>
              </w:rPr>
              <w:t>KEOPSYS</w:t>
            </w:r>
            <w:r>
              <w:rPr>
                <w:rFonts w:ascii="Times New Roman" w:hAnsi="Times New Roman" w:cs="Times New Roman"/>
                <w:sz w:val="28"/>
                <w:szCs w:val="28"/>
                <w:lang w:eastAsia="ru-RU"/>
              </w:rPr>
              <w:t>, dBm</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val="en-US" w:eastAsia="ru-RU"/>
              </w:rPr>
              <w:t>P</w:t>
            </w:r>
            <w:r>
              <w:rPr>
                <w:rFonts w:ascii="Times New Roman" w:hAnsi="Times New Roman" w:cs="Times New Roman"/>
                <w:sz w:val="28"/>
                <w:szCs w:val="28"/>
                <w:vertAlign w:val="subscript"/>
                <w:lang w:val="en-US" w:eastAsia="ru-RU"/>
              </w:rPr>
              <w:t>1</w:t>
            </w:r>
            <w:r>
              <w:rPr>
                <w:rFonts w:ascii="Times New Roman" w:hAnsi="Times New Roman" w:cs="Times New Roman"/>
                <w:sz w:val="28"/>
                <w:szCs w:val="28"/>
                <w:lang w:val="en-US" w:eastAsia="ru-RU"/>
              </w:rPr>
              <w:t xml:space="preserve"> , </w:t>
            </w:r>
            <w:r>
              <w:rPr>
                <w:rFonts w:ascii="Times New Roman" w:hAnsi="Times New Roman" w:cs="Times New Roman"/>
                <w:sz w:val="28"/>
                <w:szCs w:val="28"/>
                <w:lang w:eastAsia="ru-RU"/>
              </w:rPr>
              <w:t>м</w:t>
            </w:r>
            <w:r>
              <w:rPr>
                <w:rFonts w:ascii="Times New Roman" w:hAnsi="Times New Roman" w:cs="Times New Roman"/>
                <w:sz w:val="28"/>
                <w:szCs w:val="28"/>
                <w:lang w:val="en-US" w:eastAsia="ru-RU"/>
              </w:rPr>
              <w:t>Вт</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val="en-US" w:eastAsia="ru-RU"/>
              </w:rPr>
              <w:t>P</w:t>
            </w:r>
            <w:r>
              <w:rPr>
                <w:rFonts w:ascii="Times New Roman" w:hAnsi="Times New Roman" w:cs="Times New Roman"/>
                <w:sz w:val="28"/>
                <w:szCs w:val="28"/>
                <w:vertAlign w:val="subscript"/>
                <w:lang w:val="en-US" w:eastAsia="ru-RU"/>
              </w:rPr>
              <w:t>2</w:t>
            </w:r>
            <w:r>
              <w:rPr>
                <w:rFonts w:ascii="Times New Roman" w:hAnsi="Times New Roman" w:cs="Times New Roman"/>
                <w:sz w:val="28"/>
                <w:szCs w:val="28"/>
                <w:lang w:eastAsia="ru-RU"/>
              </w:rPr>
              <w:t xml:space="preserve"> , мВт</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α , °</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val="en-US" w:eastAsia="ru-RU"/>
              </w:rPr>
              <w:t>P</w:t>
            </w:r>
            <w:r>
              <w:rPr>
                <w:rFonts w:ascii="Times New Roman" w:hAnsi="Times New Roman" w:cs="Times New Roman"/>
                <w:sz w:val="28"/>
                <w:szCs w:val="28"/>
                <w:vertAlign w:val="subscript"/>
                <w:lang w:val="en-US" w:eastAsia="ru-RU"/>
              </w:rPr>
              <w:t>3</w:t>
            </w:r>
            <w:r>
              <w:rPr>
                <w:rFonts w:ascii="Times New Roman" w:hAnsi="Times New Roman" w:cs="Times New Roman"/>
                <w:sz w:val="28"/>
                <w:szCs w:val="28"/>
                <w:lang w:val="en-US" w:eastAsia="ru-RU"/>
              </w:rPr>
              <w:t xml:space="preserve"> , мВт</w:t>
            </w:r>
          </w:p>
        </w:tc>
        <w:tc>
          <w:tcPr>
            <w:tcW w:w="14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Т, %</w:t>
            </w:r>
          </w:p>
        </w:tc>
      </w:tr>
      <w:tr w:rsidR="00364D8F" w:rsidTr="00364D8F">
        <w:trPr>
          <w:trHeight w:val="536"/>
        </w:trPr>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val="en-US" w:eastAsia="ru-RU"/>
              </w:rPr>
            </w:pPr>
            <w:r>
              <w:rPr>
                <w:rFonts w:ascii="Times New Roman" w:hAnsi="Times New Roman" w:cs="Times New Roman"/>
                <w:sz w:val="28"/>
                <w:szCs w:val="28"/>
                <w:lang w:eastAsia="ru-RU"/>
              </w:rPr>
              <w:t>30,</w:t>
            </w:r>
            <w:r>
              <w:rPr>
                <w:rFonts w:ascii="Times New Roman" w:hAnsi="Times New Roman" w:cs="Times New Roman"/>
                <w:sz w:val="28"/>
                <w:szCs w:val="28"/>
                <w:lang w:val="en-US" w:eastAsia="ru-RU"/>
              </w:rPr>
              <w:t>5</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1160</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1088</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56,3</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1063</w:t>
            </w:r>
          </w:p>
        </w:tc>
        <w:tc>
          <w:tcPr>
            <w:tcW w:w="14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98</w:t>
            </w:r>
          </w:p>
        </w:tc>
      </w:tr>
      <w:tr w:rsidR="00364D8F" w:rsidTr="00364D8F">
        <w:trPr>
          <w:trHeight w:val="571"/>
        </w:trPr>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30,</w:t>
            </w:r>
            <w:r>
              <w:rPr>
                <w:rFonts w:ascii="Times New Roman" w:hAnsi="Times New Roman" w:cs="Times New Roman"/>
                <w:sz w:val="28"/>
                <w:szCs w:val="28"/>
                <w:lang w:val="en-US" w:eastAsia="ru-RU"/>
              </w:rPr>
              <w:t>5</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1160</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1088</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52</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927</w:t>
            </w:r>
          </w:p>
        </w:tc>
        <w:tc>
          <w:tcPr>
            <w:tcW w:w="14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85</w:t>
            </w:r>
          </w:p>
        </w:tc>
      </w:tr>
      <w:tr w:rsidR="00364D8F" w:rsidTr="00364D8F">
        <w:trPr>
          <w:trHeight w:val="565"/>
        </w:trPr>
        <w:tc>
          <w:tcPr>
            <w:tcW w:w="18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30,</w:t>
            </w:r>
            <w:r>
              <w:rPr>
                <w:rFonts w:ascii="Times New Roman" w:hAnsi="Times New Roman" w:cs="Times New Roman"/>
                <w:sz w:val="28"/>
                <w:szCs w:val="28"/>
                <w:lang w:val="en-US" w:eastAsia="ru-RU"/>
              </w:rPr>
              <w:t>5</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1160</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1088</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60</w:t>
            </w:r>
          </w:p>
        </w:tc>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1010</w:t>
            </w:r>
          </w:p>
        </w:tc>
        <w:tc>
          <w:tcPr>
            <w:tcW w:w="146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tabs>
                <w:tab w:val="left" w:pos="426"/>
              </w:tabs>
              <w:spacing w:after="200" w:line="276"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93</w:t>
            </w:r>
          </w:p>
        </w:tc>
      </w:tr>
    </w:tbl>
    <w:p w:rsidR="00364D8F" w:rsidRDefault="00364D8F" w:rsidP="00364D8F">
      <w:pPr>
        <w:pStyle w:val="a9"/>
        <w:ind w:left="0"/>
        <w:jc w:val="center"/>
        <w:rPr>
          <w:rFonts w:cs="Times New Roman"/>
          <w:sz w:val="28"/>
          <w:szCs w:val="28"/>
        </w:rPr>
      </w:pPr>
    </w:p>
    <w:p w:rsidR="00364D8F" w:rsidRDefault="00364D8F" w:rsidP="00364D8F">
      <w:pPr>
        <w:pStyle w:val="a9"/>
        <w:ind w:left="0"/>
        <w:jc w:val="center"/>
        <w:rPr>
          <w:rFonts w:cs="Times New Roman"/>
          <w:sz w:val="28"/>
          <w:szCs w:val="28"/>
        </w:rPr>
      </w:pPr>
    </w:p>
    <w:p w:rsidR="00364D8F" w:rsidRDefault="00364D8F" w:rsidP="00364D8F">
      <w:pPr>
        <w:pStyle w:val="a9"/>
        <w:ind w:left="0"/>
        <w:jc w:val="center"/>
        <w:rPr>
          <w:rFonts w:cs="Times New Roman"/>
          <w:sz w:val="28"/>
          <w:szCs w:val="28"/>
        </w:rPr>
      </w:pPr>
      <w:r>
        <w:rPr>
          <w:rFonts w:cs="Times New Roman"/>
          <w:sz w:val="28"/>
          <w:szCs w:val="28"/>
        </w:rPr>
        <w:t>2.2</w:t>
      </w:r>
      <w:r w:rsidR="00D26F76">
        <w:rPr>
          <w:rFonts w:cs="Times New Roman"/>
          <w:sz w:val="28"/>
          <w:szCs w:val="28"/>
        </w:rPr>
        <w:t>.2</w:t>
      </w:r>
      <w:r>
        <w:rPr>
          <w:rFonts w:cs="Times New Roman"/>
          <w:sz w:val="28"/>
          <w:szCs w:val="28"/>
        </w:rPr>
        <w:t xml:space="preserve"> Проверка пластины на отражение</w:t>
      </w:r>
    </w:p>
    <w:p w:rsidR="00364D8F" w:rsidRDefault="00364D8F" w:rsidP="00364D8F">
      <w:pPr>
        <w:pStyle w:val="a9"/>
        <w:ind w:left="0"/>
        <w:jc w:val="center"/>
        <w:rPr>
          <w:rFonts w:cs="Times New Roman"/>
          <w:sz w:val="28"/>
          <w:szCs w:val="28"/>
        </w:rPr>
      </w:pPr>
      <w:r>
        <w:rPr>
          <w:rFonts w:cs="Times New Roman"/>
          <w:sz w:val="28"/>
          <w:szCs w:val="28"/>
        </w:rPr>
        <w:t xml:space="preserve"> (поверхность Б, s- поляризованное излучение).</w:t>
      </w:r>
    </w:p>
    <w:p w:rsidR="00D26F76" w:rsidRDefault="00D26F76" w:rsidP="00364D8F">
      <w:pPr>
        <w:spacing w:line="360" w:lineRule="auto"/>
        <w:rPr>
          <w:rFonts w:ascii="Times New Roman" w:hAnsi="Times New Roman" w:cs="Times New Roman"/>
          <w:sz w:val="28"/>
          <w:szCs w:val="28"/>
        </w:rPr>
      </w:pPr>
    </w:p>
    <w:p w:rsidR="00D26F76" w:rsidRDefault="00D26F76" w:rsidP="00364D8F">
      <w:pPr>
        <w:spacing w:line="360" w:lineRule="auto"/>
        <w:rPr>
          <w:rFonts w:ascii="Times New Roman" w:hAnsi="Times New Roman" w:cs="Times New Roman"/>
          <w:sz w:val="28"/>
          <w:szCs w:val="28"/>
        </w:rPr>
      </w:pPr>
    </w:p>
    <w:p w:rsidR="00D26F76" w:rsidRDefault="00D26F76" w:rsidP="00364D8F">
      <w:pPr>
        <w:spacing w:line="360" w:lineRule="auto"/>
        <w:rPr>
          <w:rFonts w:ascii="Times New Roman" w:hAnsi="Times New Roman" w:cs="Times New Roman"/>
          <w:sz w:val="28"/>
          <w:szCs w:val="28"/>
        </w:rPr>
      </w:pPr>
    </w:p>
    <w:p w:rsidR="00D26F76" w:rsidRDefault="00D26F76" w:rsidP="00364D8F">
      <w:pPr>
        <w:spacing w:line="360" w:lineRule="auto"/>
        <w:rPr>
          <w:rFonts w:ascii="Times New Roman" w:hAnsi="Times New Roman" w:cs="Times New Roman"/>
          <w:sz w:val="28"/>
          <w:szCs w:val="28"/>
        </w:rPr>
      </w:pPr>
    </w:p>
    <w:p w:rsidR="00D26F76" w:rsidRDefault="00D26F76" w:rsidP="00364D8F">
      <w:pPr>
        <w:spacing w:line="360" w:lineRule="auto"/>
        <w:rPr>
          <w:rFonts w:ascii="Times New Roman" w:hAnsi="Times New Roman" w:cs="Times New Roman"/>
          <w:sz w:val="28"/>
          <w:szCs w:val="28"/>
        </w:rPr>
      </w:pPr>
    </w:p>
    <w:p w:rsidR="00364D8F" w:rsidRDefault="00364D8F" w:rsidP="00364D8F">
      <w:pPr>
        <w:spacing w:line="360" w:lineRule="auto"/>
        <w:rPr>
          <w:rFonts w:ascii="Times New Roman" w:hAnsi="Times New Roman" w:cs="Times New Roman"/>
          <w:sz w:val="28"/>
          <w:szCs w:val="28"/>
        </w:rPr>
      </w:pPr>
      <w:r>
        <w:rPr>
          <w:rFonts w:ascii="Times New Roman" w:hAnsi="Times New Roman" w:cs="Times New Roman"/>
          <w:sz w:val="28"/>
          <w:szCs w:val="28"/>
        </w:rPr>
        <w:lastRenderedPageBreak/>
        <w:t>Схема измерения:</w:t>
      </w:r>
    </w:p>
    <w:p w:rsidR="00364D8F" w:rsidRPr="00E0141D" w:rsidRDefault="00364D8F" w:rsidP="00E0141D">
      <w:pPr>
        <w:jc w:val="center"/>
        <w:rPr>
          <w:rFonts w:ascii="Times New Roman" w:hAnsi="Times New Roman" w:cs="Times New Roman"/>
          <w:i/>
          <w:sz w:val="24"/>
          <w:szCs w:val="24"/>
        </w:rPr>
      </w:pPr>
      <w:r w:rsidRPr="00E0141D">
        <w:rPr>
          <w:rFonts w:ascii="Times New Roman" w:hAnsi="Times New Roman" w:cs="Times New Roman"/>
          <w:i/>
          <w:noProof/>
          <w:sz w:val="24"/>
          <w:szCs w:val="24"/>
          <w:lang w:eastAsia="ru-RU"/>
        </w:rPr>
        <mc:AlternateContent>
          <mc:Choice Requires="wpg">
            <w:drawing>
              <wp:inline distT="0" distB="0" distL="0" distR="0" wp14:anchorId="45D991B3" wp14:editId="46B76BC6">
                <wp:extent cx="6081395" cy="2952115"/>
                <wp:effectExtent l="0" t="0" r="0" b="635"/>
                <wp:docPr id="107" name="Группа 107"/>
                <wp:cNvGraphicFramePr/>
                <a:graphic xmlns:a="http://schemas.openxmlformats.org/drawingml/2006/main">
                  <a:graphicData uri="http://schemas.microsoft.com/office/word/2010/wordprocessingGroup">
                    <wpg:wgp>
                      <wpg:cNvGrpSpPr/>
                      <wpg:grpSpPr>
                        <a:xfrm>
                          <a:off x="0" y="0"/>
                          <a:ext cx="6081395" cy="2951480"/>
                          <a:chOff x="0" y="0"/>
                          <a:chExt cx="6081395" cy="2951480"/>
                        </a:xfrm>
                      </wpg:grpSpPr>
                      <wps:wsp>
                        <wps:cNvPr id="18" name="Прямоугольник 18"/>
                        <wps:cNvSpPr/>
                        <wps:spPr>
                          <a:xfrm>
                            <a:off x="0" y="0"/>
                            <a:ext cx="6081395" cy="2951480"/>
                          </a:xfrm>
                          <a:prstGeom prst="rect">
                            <a:avLst/>
                          </a:prstGeom>
                          <a:noFill/>
                          <a:ln>
                            <a:noFill/>
                          </a:ln>
                        </wps:spPr>
                        <wps:bodyPr/>
                      </wps:wsp>
                      <wps:wsp>
                        <wps:cNvPr id="19" name="Rectangle 4"/>
                        <wps:cNvSpPr>
                          <a:spLocks noChangeArrowheads="1"/>
                        </wps:cNvSpPr>
                        <wps:spPr bwMode="auto">
                          <a:xfrm>
                            <a:off x="2629215" y="612999"/>
                            <a:ext cx="910865" cy="626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8F" w:rsidRDefault="00364D8F" w:rsidP="00364D8F">
                              <w:pPr>
                                <w:jc w:val="center"/>
                                <w:rPr>
                                  <w:lang w:val="en-US"/>
                                </w:rPr>
                              </w:pPr>
                              <w:r>
                                <w:t>Измеритель мощности OPHIR</w:t>
                              </w:r>
                            </w:p>
                          </w:txbxContent>
                        </wps:txbx>
                        <wps:bodyPr rot="0" vert="horz" wrap="square" lIns="91440" tIns="45720" rIns="91440" bIns="45720" anchor="t" anchorCtr="0" upright="1">
                          <a:noAutofit/>
                        </wps:bodyPr>
                      </wps:wsp>
                      <wps:wsp>
                        <wps:cNvPr id="20" name="AutoShape 6"/>
                        <wps:cNvCnPr>
                          <a:cxnSpLocks noChangeShapeType="1"/>
                        </wps:cNvCnPr>
                        <wps:spPr bwMode="auto">
                          <a:xfrm>
                            <a:off x="111920" y="1467921"/>
                            <a:ext cx="457083" cy="0"/>
                          </a:xfrm>
                          <a:prstGeom prst="straightConnector1">
                            <a:avLst/>
                          </a:prstGeom>
                          <a:noFill/>
                          <a:ln w="19050">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21" name="Rectangle 7" descr="Светлый диагональный 2"/>
                        <wps:cNvSpPr>
                          <a:spLocks noChangeArrowheads="1"/>
                        </wps:cNvSpPr>
                        <wps:spPr bwMode="auto">
                          <a:xfrm>
                            <a:off x="569003" y="1239429"/>
                            <a:ext cx="457083" cy="456985"/>
                          </a:xfrm>
                          <a:prstGeom prst="rect">
                            <a:avLst/>
                          </a:prstGeom>
                          <a:pattFill prst="ltUpDiag">
                            <a:fgClr>
                              <a:srgbClr val="000000"/>
                            </a:fgClr>
                            <a:bgClr>
                              <a:srgbClr val="FFFFFF"/>
                            </a:bgClr>
                          </a:pattFill>
                          <a:ln w="19050">
                            <a:solidFill>
                              <a:srgbClr val="000000"/>
                            </a:solidFill>
                            <a:miter lim="800000"/>
                            <a:headEnd/>
                            <a:tailEnd/>
                          </a:ln>
                        </wps:spPr>
                        <wps:bodyPr rot="0" vert="horz" wrap="square" lIns="91440" tIns="45720" rIns="91440" bIns="45720" anchor="t" anchorCtr="0" upright="1">
                          <a:noAutofit/>
                        </wps:bodyPr>
                      </wps:wsp>
                      <wps:wsp>
                        <wps:cNvPr id="22" name="AutoShape 8"/>
                        <wps:cNvCnPr>
                          <a:cxnSpLocks noChangeShapeType="1"/>
                        </wps:cNvCnPr>
                        <wps:spPr bwMode="auto">
                          <a:xfrm flipV="1">
                            <a:off x="1026087" y="1467794"/>
                            <a:ext cx="801132" cy="825"/>
                          </a:xfrm>
                          <a:prstGeom prst="straightConnector1">
                            <a:avLst/>
                          </a:prstGeom>
                          <a:noFill/>
                          <a:ln w="19050">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23" name="Rectangle 9"/>
                        <wps:cNvSpPr>
                          <a:spLocks noChangeArrowheads="1"/>
                        </wps:cNvSpPr>
                        <wps:spPr bwMode="auto">
                          <a:xfrm>
                            <a:off x="1626191" y="1239605"/>
                            <a:ext cx="457083" cy="45698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wps:wsp>
                        <wps:cNvPr id="24" name="AutoShape 10"/>
                        <wps:cNvCnPr>
                          <a:cxnSpLocks noChangeShapeType="1"/>
                        </wps:cNvCnPr>
                        <wps:spPr bwMode="auto">
                          <a:xfrm flipV="1">
                            <a:off x="3314897" y="1466971"/>
                            <a:ext cx="1188660" cy="824"/>
                          </a:xfrm>
                          <a:prstGeom prst="straightConnector1">
                            <a:avLst/>
                          </a:prstGeom>
                          <a:noFill/>
                          <a:ln w="19050">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25" name="Rectangle 11"/>
                        <wps:cNvSpPr>
                          <a:spLocks noChangeArrowheads="1"/>
                        </wps:cNvSpPr>
                        <wps:spPr bwMode="auto">
                          <a:xfrm rot="18900000" flipH="1">
                            <a:off x="4494594" y="896456"/>
                            <a:ext cx="115200" cy="1141200"/>
                          </a:xfrm>
                          <a:prstGeom prst="rect">
                            <a:avLst/>
                          </a:prstGeom>
                          <a:noFill/>
                          <a:ln w="19050">
                            <a:solidFill>
                              <a:srgbClr val="000000"/>
                            </a:solidFill>
                            <a:miter lim="800000"/>
                            <a:headEnd/>
                            <a:tailEnd/>
                          </a:ln>
                        </wps:spPr>
                        <wps:bodyPr rot="0" vert="horz" wrap="square" lIns="91440" tIns="45720" rIns="91440" bIns="45720" anchor="t" anchorCtr="0" upright="1">
                          <a:noAutofit/>
                        </wps:bodyPr>
                      </wps:wsp>
                      <wps:wsp>
                        <wps:cNvPr id="26" name="Rectangle 15"/>
                        <wps:cNvSpPr>
                          <a:spLocks noChangeArrowheads="1"/>
                        </wps:cNvSpPr>
                        <wps:spPr bwMode="auto">
                          <a:xfrm rot="5400000">
                            <a:off x="4334493" y="2244175"/>
                            <a:ext cx="457200" cy="457200"/>
                          </a:xfrm>
                          <a:prstGeom prst="rect">
                            <a:avLst/>
                          </a:prstGeom>
                          <a:solidFill>
                            <a:srgbClr val="FFFFFF"/>
                          </a:solidFill>
                          <a:ln w="19050">
                            <a:solidFill>
                              <a:srgbClr val="000000"/>
                            </a:solidFill>
                            <a:miter lim="800000"/>
                            <a:headEnd/>
                            <a:tailEnd/>
                          </a:ln>
                        </wps:spPr>
                        <wps:txbx>
                          <w:txbxContent>
                            <w:p w:rsidR="00364D8F" w:rsidRDefault="00364D8F" w:rsidP="00364D8F">
                              <w:pPr>
                                <w:jc w:val="center"/>
                              </w:pPr>
                              <w:r>
                                <w:rPr>
                                  <w:lang w:val="en-US"/>
                                </w:rPr>
                                <w:t>PM</w:t>
                              </w:r>
                            </w:p>
                          </w:txbxContent>
                        </wps:txbx>
                        <wps:bodyPr rot="0" vert="horz" wrap="square" lIns="91440" tIns="45720" rIns="91440" bIns="45720" anchor="ctr" anchorCtr="0" upright="1">
                          <a:noAutofit/>
                        </wps:bodyPr>
                      </wps:wsp>
                      <wps:wsp>
                        <wps:cNvPr id="27" name="AutoShape 16"/>
                        <wps:cNvCnPr>
                          <a:cxnSpLocks noChangeShapeType="1"/>
                        </wps:cNvCnPr>
                        <wps:spPr bwMode="auto">
                          <a:xfrm flipH="1">
                            <a:off x="1629695" y="1239425"/>
                            <a:ext cx="457083" cy="4569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 name="Rectangle 17"/>
                        <wps:cNvSpPr>
                          <a:spLocks noChangeArrowheads="1"/>
                        </wps:cNvSpPr>
                        <wps:spPr bwMode="auto">
                          <a:xfrm>
                            <a:off x="225778" y="2038740"/>
                            <a:ext cx="1142707" cy="686302"/>
                          </a:xfrm>
                          <a:prstGeom prst="rect">
                            <a:avLst/>
                          </a:prstGeom>
                          <a:solidFill>
                            <a:srgbClr val="FFFFFF"/>
                          </a:solidFill>
                          <a:ln w="9525">
                            <a:solidFill>
                              <a:srgbClr val="000000"/>
                            </a:solidFill>
                            <a:miter lim="800000"/>
                            <a:headEnd/>
                            <a:tailEnd/>
                          </a:ln>
                        </wps:spPr>
                        <wps:txbx>
                          <w:txbxContent>
                            <w:p w:rsidR="00364D8F" w:rsidRDefault="00364D8F" w:rsidP="00364D8F">
                              <w:pPr>
                                <w:jc w:val="center"/>
                                <w:rPr>
                                  <w:lang w:val="en-US"/>
                                </w:rPr>
                              </w:pPr>
                              <w:r>
                                <w:rPr>
                                  <w:lang w:val="en-US"/>
                                </w:rPr>
                                <w:t>KEOPSYS</w:t>
                              </w:r>
                            </w:p>
                            <w:p w:rsidR="00364D8F" w:rsidRDefault="00364D8F" w:rsidP="00364D8F">
                              <w:pPr>
                                <w:jc w:val="center"/>
                                <w:rPr>
                                  <w:lang w:val="en-US"/>
                                </w:rPr>
                              </w:pPr>
                              <w:r>
                                <w:rPr>
                                  <w:lang w:val="en-US"/>
                                </w:rPr>
                                <w:t>(CW, linear)</w:t>
                              </w:r>
                            </w:p>
                          </w:txbxContent>
                        </wps:txbx>
                        <wps:bodyPr rot="0" vert="horz" wrap="square" lIns="91440" tIns="45720" rIns="91440" bIns="45720" anchor="t" anchorCtr="0" upright="1">
                          <a:noAutofit/>
                        </wps:bodyPr>
                      </wps:wsp>
                      <wps:wsp>
                        <wps:cNvPr id="29" name="Rectangle 24"/>
                        <wps:cNvSpPr>
                          <a:spLocks noChangeArrowheads="1"/>
                        </wps:cNvSpPr>
                        <wps:spPr bwMode="auto">
                          <a:xfrm>
                            <a:off x="64820" y="1006431"/>
                            <a:ext cx="1371248" cy="3423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8F" w:rsidRDefault="00364D8F" w:rsidP="00364D8F">
                              <w:pPr>
                                <w:jc w:val="center"/>
                                <w:rPr>
                                  <w:lang w:val="en-US"/>
                                </w:rPr>
                              </w:pPr>
                              <w:r>
                                <w:t>Коллиматор М25</w:t>
                              </w:r>
                            </w:p>
                          </w:txbxContent>
                        </wps:txbx>
                        <wps:bodyPr rot="0" vert="horz" wrap="square" lIns="91440" tIns="45720" rIns="91440" bIns="45720" anchor="t" anchorCtr="0" upright="1">
                          <a:noAutofit/>
                        </wps:bodyPr>
                      </wps:wsp>
                      <wps:wsp>
                        <wps:cNvPr id="30" name="Rectangle 25"/>
                        <wps:cNvSpPr>
                          <a:spLocks noChangeArrowheads="1"/>
                        </wps:cNvSpPr>
                        <wps:spPr bwMode="auto">
                          <a:xfrm>
                            <a:off x="1199999" y="1006431"/>
                            <a:ext cx="1485931" cy="3406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8F" w:rsidRDefault="00364D8F" w:rsidP="00364D8F">
                              <w:pPr>
                                <w:jc w:val="center"/>
                                <w:rPr>
                                  <w:lang w:val="en-US"/>
                                </w:rPr>
                              </w:pPr>
                              <w:r>
                                <w:t>Поляризатор PBS204</w:t>
                              </w:r>
                            </w:p>
                          </w:txbxContent>
                        </wps:txbx>
                        <wps:bodyPr rot="0" vert="horz" wrap="square" lIns="91440" tIns="45720" rIns="91440" bIns="45720" anchor="t" anchorCtr="0" upright="1">
                          <a:noAutofit/>
                        </wps:bodyPr>
                      </wps:wsp>
                      <wps:wsp>
                        <wps:cNvPr id="31" name="Rectangle 26"/>
                        <wps:cNvSpPr>
                          <a:spLocks noChangeArrowheads="1"/>
                        </wps:cNvSpPr>
                        <wps:spPr bwMode="auto">
                          <a:xfrm>
                            <a:off x="3830506" y="554350"/>
                            <a:ext cx="1599790" cy="3406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8F" w:rsidRDefault="00364D8F" w:rsidP="00364D8F">
                              <w:pPr>
                                <w:jc w:val="center"/>
                              </w:pPr>
                              <w:r>
                                <w:t>Проверяемая пластина</w:t>
                              </w:r>
                            </w:p>
                          </w:txbxContent>
                        </wps:txbx>
                        <wps:bodyPr rot="0" vert="horz" wrap="square" lIns="91440" tIns="45720" rIns="91440" bIns="45720" anchor="t" anchorCtr="0" upright="1">
                          <a:noAutofit/>
                        </wps:bodyPr>
                      </wps:wsp>
                      <wps:wsp>
                        <wps:cNvPr id="32" name="Rectangle 28"/>
                        <wps:cNvSpPr>
                          <a:spLocks noChangeArrowheads="1"/>
                        </wps:cNvSpPr>
                        <wps:spPr bwMode="auto">
                          <a:xfrm>
                            <a:off x="4740464" y="783611"/>
                            <a:ext cx="201314" cy="3423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8F" w:rsidRDefault="00364D8F" w:rsidP="00364D8F">
                              <w:pPr>
                                <w:rPr>
                                  <w:lang w:val="en-US"/>
                                </w:rPr>
                              </w:pPr>
                              <w:r>
                                <w:rPr>
                                  <w:lang w:val="en-US"/>
                                </w:rPr>
                                <w:t>1</w:t>
                              </w:r>
                            </w:p>
                          </w:txbxContent>
                        </wps:txbx>
                        <wps:bodyPr rot="0" vert="horz" wrap="square" lIns="91440" tIns="45720" rIns="91440" bIns="45720" anchor="t" anchorCtr="0" upright="1">
                          <a:noAutofit/>
                        </wps:bodyPr>
                      </wps:wsp>
                      <wps:wsp>
                        <wps:cNvPr id="33" name="Oval 30"/>
                        <wps:cNvSpPr>
                          <a:spLocks noChangeArrowheads="1"/>
                        </wps:cNvSpPr>
                        <wps:spPr bwMode="auto">
                          <a:xfrm>
                            <a:off x="111920" y="1783851"/>
                            <a:ext cx="202139" cy="202921"/>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 name="AutoShape 31"/>
                        <wps:cNvCnPr>
                          <a:cxnSpLocks noChangeShapeType="1"/>
                        </wps:cNvCnPr>
                        <wps:spPr bwMode="auto">
                          <a:xfrm rot="10800000" flipH="1">
                            <a:off x="111920" y="1467921"/>
                            <a:ext cx="447182" cy="417391"/>
                          </a:xfrm>
                          <a:prstGeom prst="curvedConnector3">
                            <a:avLst>
                              <a:gd name="adj1" fmla="val 1278"/>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Oval 32"/>
                        <wps:cNvSpPr>
                          <a:spLocks noChangeArrowheads="1"/>
                        </wps:cNvSpPr>
                        <wps:spPr bwMode="auto">
                          <a:xfrm>
                            <a:off x="111920" y="1722810"/>
                            <a:ext cx="201314" cy="202096"/>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AutoShape 33"/>
                        <wps:cNvCnPr>
                          <a:cxnSpLocks noChangeShapeType="1"/>
                        </wps:cNvCnPr>
                        <wps:spPr bwMode="auto">
                          <a:xfrm rot="10800000" flipH="1" flipV="1">
                            <a:off x="111920" y="1824270"/>
                            <a:ext cx="113858" cy="557621"/>
                          </a:xfrm>
                          <a:prstGeom prst="curvedConnector3">
                            <a:avLst>
                              <a:gd name="adj1" fmla="val 3352"/>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 name="Поле 106"/>
                        <wps:cNvSpPr txBox="1"/>
                        <wps:spPr>
                          <a:xfrm>
                            <a:off x="1558509" y="125297"/>
                            <a:ext cx="3106748" cy="363218"/>
                          </a:xfrm>
                          <a:prstGeom prst="rect">
                            <a:avLst/>
                          </a:prstGeom>
                          <a:noFill/>
                          <a:ln w="6350">
                            <a:noFill/>
                          </a:ln>
                          <a:effectLst/>
                        </wps:spPr>
                        <wps:txbx>
                          <w:txbxContent>
                            <w:p w:rsidR="00364D8F" w:rsidRDefault="00364D8F" w:rsidP="00364D8F">
                              <w:pPr>
                                <w:spacing w:line="360" w:lineRule="auto"/>
                                <w:jc w:val="center"/>
                                <w:rPr>
                                  <w:rFonts w:ascii="Times New Roman" w:hAnsi="Times New Roman" w:cs="Times New Roman"/>
                                  <w:sz w:val="28"/>
                                  <w:szCs w:val="28"/>
                                </w:rPr>
                              </w:pPr>
                              <w:r>
                                <w:rPr>
                                  <w:rFonts w:ascii="Times New Roman" w:hAnsi="Times New Roman" w:cs="Times New Roman"/>
                                  <w:sz w:val="28"/>
                                  <w:szCs w:val="28"/>
                                </w:rPr>
                                <w:t>Вид спереди</w:t>
                              </w:r>
                            </w:p>
                            <w:p w:rsidR="00364D8F" w:rsidRDefault="00364D8F" w:rsidP="00364D8F"/>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8" name="AutoShape 34"/>
                        <wps:cNvCnPr>
                          <a:cxnSpLocks noChangeShapeType="1"/>
                        </wps:cNvCnPr>
                        <wps:spPr bwMode="auto">
                          <a:xfrm flipH="1" flipV="1">
                            <a:off x="4107856" y="1022420"/>
                            <a:ext cx="888344" cy="902086"/>
                          </a:xfrm>
                          <a:prstGeom prst="straightConnector1">
                            <a:avLst/>
                          </a:prstGeom>
                          <a:noFill/>
                          <a:ln w="3175">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39" name="Прямая соединительная линия 39"/>
                        <wps:cNvCnPr/>
                        <wps:spPr>
                          <a:xfrm flipV="1">
                            <a:off x="4107753" y="1467795"/>
                            <a:ext cx="445400" cy="518565"/>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0" name="AutoShape 14"/>
                        <wps:cNvCnPr>
                          <a:cxnSpLocks noChangeShapeType="1"/>
                        </wps:cNvCnPr>
                        <wps:spPr bwMode="auto">
                          <a:xfrm>
                            <a:off x="4722772" y="1464528"/>
                            <a:ext cx="1054836" cy="3298"/>
                          </a:xfrm>
                          <a:prstGeom prst="straightConnector1">
                            <a:avLst/>
                          </a:prstGeom>
                          <a:noFill/>
                          <a:ln w="19050">
                            <a:solidFill>
                              <a:srgbClr val="000000"/>
                            </a:solidFill>
                            <a:prstDash val="lgDashDot"/>
                            <a:round/>
                            <a:headEnd type="none" w="med" len="med"/>
                            <a:tailEnd type="arrow" w="med" len="med"/>
                          </a:ln>
                          <a:extLst>
                            <a:ext uri="{909E8E84-426E-40DD-AFC4-6F175D3DCCD1}">
                              <a14:hiddenFill xmlns:a14="http://schemas.microsoft.com/office/drawing/2010/main">
                                <a:noFill/>
                              </a14:hiddenFill>
                            </a:ext>
                          </a:extLst>
                        </wps:spPr>
                        <wps:bodyPr/>
                      </wps:wsp>
                      <wps:wsp>
                        <wps:cNvPr id="41" name="Прямая соединительная линия 41"/>
                        <wps:cNvCnPr>
                          <a:stCxn id="26" idx="1"/>
                        </wps:cNvCnPr>
                        <wps:spPr>
                          <a:xfrm flipH="1" flipV="1">
                            <a:off x="4552747" y="1467491"/>
                            <a:ext cx="10346" cy="776684"/>
                          </a:xfrm>
                          <a:prstGeom prst="line">
                            <a:avLst/>
                          </a:prstGeom>
                          <a:ln w="9525">
                            <a:solidFill>
                              <a:schemeClr val="tx1"/>
                            </a:solidFill>
                            <a:prstDash val="lgDashDot"/>
                          </a:ln>
                        </wps:spPr>
                        <wps:style>
                          <a:lnRef idx="1">
                            <a:schemeClr val="accent1"/>
                          </a:lnRef>
                          <a:fillRef idx="0">
                            <a:schemeClr val="accent1"/>
                          </a:fillRef>
                          <a:effectRef idx="0">
                            <a:schemeClr val="accent1"/>
                          </a:effectRef>
                          <a:fontRef idx="minor">
                            <a:schemeClr val="tx1"/>
                          </a:fontRef>
                        </wps:style>
                        <wps:bodyPr/>
                      </wps:wsp>
                      <wps:wsp>
                        <wps:cNvPr id="42" name="Rectangle 27"/>
                        <wps:cNvSpPr>
                          <a:spLocks noChangeArrowheads="1"/>
                        </wps:cNvSpPr>
                        <wps:spPr bwMode="auto">
                          <a:xfrm>
                            <a:off x="4791655" y="2468138"/>
                            <a:ext cx="385580" cy="341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8F" w:rsidRDefault="00364D8F" w:rsidP="00364D8F">
                              <w:pPr>
                                <w:pStyle w:val="aff"/>
                                <w:spacing w:before="0" w:beforeAutospacing="0" w:after="160" w:afterAutospacing="0" w:line="254" w:lineRule="auto"/>
                              </w:pPr>
                              <w:r>
                                <w:rPr>
                                  <w:rFonts w:ascii="Calibri" w:eastAsia="Calibri" w:hAnsi="Calibri"/>
                                  <w:sz w:val="22"/>
                                  <w:szCs w:val="22"/>
                                  <w:lang w:val="en-US"/>
                                </w:rPr>
                                <w:t>P</w:t>
                              </w:r>
                              <w:r>
                                <w:rPr>
                                  <w:rFonts w:ascii="Calibri" w:eastAsia="Calibri" w:hAnsi="Calibri"/>
                                  <w:sz w:val="22"/>
                                  <w:szCs w:val="22"/>
                                </w:rPr>
                                <w:t>2</w:t>
                              </w:r>
                            </w:p>
                          </w:txbxContent>
                        </wps:txbx>
                        <wps:bodyPr rot="0" vert="horz" wrap="square" lIns="91440" tIns="45720" rIns="91440" bIns="45720" anchor="t" anchorCtr="0" upright="1">
                          <a:noAutofit/>
                        </wps:bodyPr>
                      </wps:wsp>
                      <wps:wsp>
                        <wps:cNvPr id="43" name="Дуга 43"/>
                        <wps:cNvSpPr/>
                        <wps:spPr>
                          <a:xfrm rot="3935183">
                            <a:off x="3879993" y="1244757"/>
                            <a:ext cx="736048" cy="747686"/>
                          </a:xfrm>
                          <a:prstGeom prst="arc">
                            <a:avLst>
                              <a:gd name="adj1" fmla="val 2821933"/>
                              <a:gd name="adj2" fmla="val 8220682"/>
                            </a:avLst>
                          </a:prstGeom>
                          <a:ln w="3175"/>
                        </wps:spPr>
                        <wps:style>
                          <a:lnRef idx="1">
                            <a:schemeClr val="dk1"/>
                          </a:lnRef>
                          <a:fillRef idx="0">
                            <a:schemeClr val="dk1"/>
                          </a:fillRef>
                          <a:effectRef idx="0">
                            <a:schemeClr val="dk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44" name="Rectangle 28"/>
                        <wps:cNvSpPr>
                          <a:spLocks noChangeArrowheads="1"/>
                        </wps:cNvSpPr>
                        <wps:spPr bwMode="auto">
                          <a:xfrm>
                            <a:off x="3727135" y="1748911"/>
                            <a:ext cx="201295" cy="341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8F" w:rsidRDefault="00364D8F" w:rsidP="00364D8F">
                              <w:pPr>
                                <w:pStyle w:val="aff"/>
                                <w:spacing w:before="0" w:beforeAutospacing="0" w:after="160" w:afterAutospacing="0" w:line="254" w:lineRule="auto"/>
                              </w:pPr>
                              <w:r>
                                <w:rPr>
                                  <w:rFonts w:ascii="Calibri" w:eastAsia="Calibri" w:hAnsi="Calibri" w:cs="Calibri"/>
                                  <w:sz w:val="22"/>
                                  <w:szCs w:val="22"/>
                                  <w:lang w:val="en-US"/>
                                </w:rPr>
                                <w:t>α</w:t>
                              </w:r>
                            </w:p>
                          </w:txbxContent>
                        </wps:txbx>
                        <wps:bodyPr rot="0" vert="horz" wrap="square" lIns="91440" tIns="45720" rIns="91440" bIns="45720" anchor="t" anchorCtr="0" upright="1">
                          <a:noAutofit/>
                        </wps:bodyPr>
                      </wps:wsp>
                      <wps:wsp>
                        <wps:cNvPr id="45" name="Rectangle 15"/>
                        <wps:cNvSpPr>
                          <a:spLocks noChangeArrowheads="1"/>
                        </wps:cNvSpPr>
                        <wps:spPr bwMode="auto">
                          <a:xfrm>
                            <a:off x="2858324" y="1240028"/>
                            <a:ext cx="456565" cy="456565"/>
                          </a:xfrm>
                          <a:prstGeom prst="rect">
                            <a:avLst/>
                          </a:prstGeom>
                          <a:solidFill>
                            <a:srgbClr val="FFFFFF"/>
                          </a:solidFill>
                          <a:ln w="19050">
                            <a:solidFill>
                              <a:srgbClr val="000000"/>
                            </a:solidFill>
                            <a:miter lim="800000"/>
                            <a:headEnd/>
                            <a:tailEnd/>
                          </a:ln>
                        </wps:spPr>
                        <wps:txbx>
                          <w:txbxContent>
                            <w:p w:rsidR="00364D8F" w:rsidRDefault="00364D8F" w:rsidP="00364D8F">
                              <w:pPr>
                                <w:pStyle w:val="aff"/>
                                <w:spacing w:before="0" w:beforeAutospacing="0" w:after="160" w:afterAutospacing="0" w:line="254" w:lineRule="auto"/>
                                <w:jc w:val="center"/>
                              </w:pPr>
                              <w:r>
                                <w:rPr>
                                  <w:rFonts w:ascii="Calibri" w:eastAsia="Calibri" w:hAnsi="Calibri"/>
                                  <w:sz w:val="22"/>
                                  <w:szCs w:val="22"/>
                                  <w:lang w:val="en-US"/>
                                </w:rPr>
                                <w:t>PM</w:t>
                              </w:r>
                            </w:p>
                          </w:txbxContent>
                        </wps:txbx>
                        <wps:bodyPr rot="0" vert="horz" wrap="square" lIns="91440" tIns="45720" rIns="91440" bIns="45720" anchor="ctr" anchorCtr="0" upright="1">
                          <a:noAutofit/>
                        </wps:bodyPr>
                      </wps:wsp>
                      <wps:wsp>
                        <wps:cNvPr id="46" name="AutoShape 8"/>
                        <wps:cNvCnPr>
                          <a:cxnSpLocks noChangeShapeType="1"/>
                        </wps:cNvCnPr>
                        <wps:spPr bwMode="auto">
                          <a:xfrm flipV="1">
                            <a:off x="2083227" y="1464261"/>
                            <a:ext cx="800735" cy="635"/>
                          </a:xfrm>
                          <a:prstGeom prst="straightConnector1">
                            <a:avLst/>
                          </a:prstGeom>
                          <a:noFill/>
                          <a:ln w="19050">
                            <a:solidFill>
                              <a:srgbClr val="000000"/>
                            </a:solidFill>
                            <a:prstDash val="lgDashDot"/>
                            <a:round/>
                            <a:headEnd/>
                            <a:tailEnd/>
                          </a:ln>
                          <a:extLst>
                            <a:ext uri="{909E8E84-426E-40DD-AFC4-6F175D3DCCD1}">
                              <a14:hiddenFill xmlns:a14="http://schemas.microsoft.com/office/drawing/2010/main">
                                <a:noFill/>
                              </a14:hiddenFill>
                            </a:ext>
                          </a:extLst>
                        </wps:spPr>
                        <wps:bodyPr/>
                      </wps:wsp>
                      <wps:wsp>
                        <wps:cNvPr id="47" name="Rectangle 27"/>
                        <wps:cNvSpPr>
                          <a:spLocks noChangeArrowheads="1"/>
                        </wps:cNvSpPr>
                        <wps:spPr bwMode="auto">
                          <a:xfrm>
                            <a:off x="3287495" y="1127110"/>
                            <a:ext cx="385445"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8F" w:rsidRDefault="00364D8F" w:rsidP="00364D8F">
                              <w:pPr>
                                <w:pStyle w:val="aff"/>
                                <w:spacing w:before="0" w:beforeAutospacing="0" w:after="160" w:afterAutospacing="0" w:line="252" w:lineRule="auto"/>
                                <w:rPr>
                                  <w:lang w:val="en-US"/>
                                </w:rPr>
                              </w:pPr>
                              <w:r>
                                <w:rPr>
                                  <w:rFonts w:ascii="Calibri" w:eastAsia="Calibri" w:hAnsi="Calibri"/>
                                  <w:sz w:val="22"/>
                                  <w:szCs w:val="22"/>
                                  <w:lang w:val="en-US"/>
                                </w:rPr>
                                <w:t>P1</w:t>
                              </w:r>
                            </w:p>
                          </w:txbxContent>
                        </wps:txbx>
                        <wps:bodyPr rot="0" vert="horz" wrap="square" lIns="91440" tIns="45720" rIns="91440" bIns="45720" anchor="t" anchorCtr="0" upright="1">
                          <a:noAutofit/>
                        </wps:bodyPr>
                      </wps:wsp>
                      <wps:wsp>
                        <wps:cNvPr id="48" name="Прямая со стрелкой 48"/>
                        <wps:cNvCnPr/>
                        <wps:spPr>
                          <a:xfrm flipV="1">
                            <a:off x="161925" y="180975"/>
                            <a:ext cx="0" cy="1285691"/>
                          </a:xfrm>
                          <a:prstGeom prst="straightConnector1">
                            <a:avLst/>
                          </a:prstGeom>
                          <a:ln w="19050">
                            <a:prstDash val="lgDashDot"/>
                            <a:tailEnd type="arrow"/>
                          </a:ln>
                        </wps:spPr>
                        <wps:style>
                          <a:lnRef idx="1">
                            <a:schemeClr val="dk1"/>
                          </a:lnRef>
                          <a:fillRef idx="0">
                            <a:schemeClr val="dk1"/>
                          </a:fillRef>
                          <a:effectRef idx="0">
                            <a:schemeClr val="dk1"/>
                          </a:effectRef>
                          <a:fontRef idx="minor">
                            <a:schemeClr val="tx1"/>
                          </a:fontRef>
                        </wps:style>
                        <wps:bodyPr/>
                      </wps:wsp>
                      <wps:wsp>
                        <wps:cNvPr id="49" name="Rectangle 26"/>
                        <wps:cNvSpPr>
                          <a:spLocks noChangeArrowheads="1"/>
                        </wps:cNvSpPr>
                        <wps:spPr bwMode="auto">
                          <a:xfrm>
                            <a:off x="111922" y="75225"/>
                            <a:ext cx="306705" cy="339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8F" w:rsidRDefault="00364D8F" w:rsidP="00364D8F">
                              <w:pPr>
                                <w:pStyle w:val="aff"/>
                                <w:spacing w:before="0" w:beforeAutospacing="0" w:after="160" w:afterAutospacing="0" w:line="252" w:lineRule="auto"/>
                                <w:jc w:val="center"/>
                                <w:rPr>
                                  <w:lang w:val="en-US"/>
                                </w:rPr>
                              </w:pPr>
                              <w:r>
                                <w:rPr>
                                  <w:rFonts w:ascii="Calibri" w:eastAsia="Calibri" w:hAnsi="Calibri"/>
                                  <w:sz w:val="22"/>
                                  <w:szCs w:val="22"/>
                                  <w:lang w:val="en-US"/>
                                </w:rPr>
                                <w:t>X</w:t>
                              </w:r>
                            </w:p>
                          </w:txbxContent>
                        </wps:txbx>
                        <wps:bodyPr rot="0" vert="horz" wrap="square" lIns="91440" tIns="45720" rIns="91440" bIns="45720" anchor="t" anchorCtr="0" upright="1">
                          <a:noAutofit/>
                        </wps:bodyPr>
                      </wps:wsp>
                      <wps:wsp>
                        <wps:cNvPr id="50" name="Rectangle 26"/>
                        <wps:cNvSpPr>
                          <a:spLocks noChangeArrowheads="1"/>
                        </wps:cNvSpPr>
                        <wps:spPr bwMode="auto">
                          <a:xfrm>
                            <a:off x="5580091" y="1466398"/>
                            <a:ext cx="306705" cy="339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64D8F" w:rsidRDefault="00364D8F" w:rsidP="00364D8F">
                              <w:pPr>
                                <w:pStyle w:val="aff"/>
                                <w:spacing w:before="0" w:beforeAutospacing="0" w:after="160" w:afterAutospacing="0" w:line="252" w:lineRule="auto"/>
                                <w:jc w:val="center"/>
                              </w:pPr>
                              <w:r>
                                <w:rPr>
                                  <w:rFonts w:ascii="Calibri" w:eastAsia="Calibri" w:hAnsi="Calibri"/>
                                  <w:sz w:val="22"/>
                                  <w:szCs w:val="22"/>
                                  <w:lang w:val="en-US"/>
                                </w:rPr>
                                <w:t>Z</w:t>
                              </w:r>
                            </w:p>
                          </w:txbxContent>
                        </wps:txbx>
                        <wps:bodyPr rot="0" vert="horz" wrap="square" lIns="91440" tIns="45720" rIns="91440" bIns="45720" anchor="t" anchorCtr="0" upright="1">
                          <a:noAutofit/>
                        </wps:bodyPr>
                      </wps:wsp>
                    </wpg:wgp>
                  </a:graphicData>
                </a:graphic>
              </wp:inline>
            </w:drawing>
          </mc:Choice>
          <mc:Fallback>
            <w:pict>
              <v:group w14:anchorId="45D991B3" id="Группа 107" o:spid="_x0000_s1026" style="width:478.85pt;height:232.45pt;mso-position-horizontal-relative:char;mso-position-vertical-relative:line" coordsize="60813,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">
                <v:rect id="Прямоугольник 18" o:spid="_x0000_s1027" style="position:absolute;width:60813;height:29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" filled="f" stroked="f"/>
                <v:rect id="Rectangle 4" o:spid="_x0000_s1028" style="position:absolute;left:26292;top:6129;width:9108;height:6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" filled="f" stroked="f">
                  <v:textbox>
                    <w:txbxContent>
                      <w:p w:rsidR="00364D8F" w:rsidRDefault="00364D8F" w:rsidP="00364D8F">
                        <w:pPr>
                          <w:jc w:val="center"/>
                          <w:rPr>
                            <w:lang w:val="en-US"/>
                          </w:rPr>
                        </w:pPr>
                        <w:r>
                          <w:t>Измеритель мощности OPHIR</w:t>
                        </w:r>
                      </w:p>
                    </w:txbxContent>
                  </v:textbox>
                </v:rect>
                <v:shapetype id="_x0000_t32" coordsize="21600,21600" o:spt="32" o:oned="t" path="m,l21600,21600e" filled="f">
                  <v:path arrowok="t" fillok="f" o:connecttype="none"/>
                  <o:lock v:ext="edit" shapetype="t"/>
                </v:shapetype>
                <v:shape id="AutoShape 6" o:spid="_x0000_s1029" type="#_x0000_t32" style="position:absolute;left:1119;top:14679;width:457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" strokeweight="1.5pt">
                  <v:stroke dashstyle="longDashDot"/>
                </v:shape>
                <v:rect id="Rectangle 7" o:spid="_x0000_s1030" alt="Светлый диагональный 2" style="position:absolute;left:5690;top:12394;width:4570;height:4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" fillcolor="black" strokeweight="1.5pt">
                  <v:fill r:id="rId16" o:title="" type="pattern"/>
                </v:rect>
                <v:shape id="AutoShape 8" o:spid="_x0000_s1031" type="#_x0000_t32" style="position:absolute;left:10260;top:14677;width:8012;height: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" strokeweight="1.5pt">
                  <v:stroke dashstyle="longDashDot"/>
                </v:shape>
                <v:rect id="Rectangle 9" o:spid="_x0000_s1032" style="position:absolute;left:16261;top:12396;width:4571;height:4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" strokeweight="1.5pt"/>
                <v:shape id="AutoShape 10" o:spid="_x0000_s1033" type="#_x0000_t32" style="position:absolute;left:33148;top:14669;width:11887;height: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" strokeweight="1.5pt">
                  <v:stroke dashstyle="longDashDot"/>
                </v:shape>
                <v:rect id="Rectangle 11" o:spid="_x0000_s1034" style="position:absolute;left:44945;top:8964;width:1152;height:11412;rotation:45;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" filled="f" strokeweight="1.5pt"/>
                <v:rect id="Rectangle 15" o:spid="_x0000_s1035" style="position:absolute;left:43344;top:22441;width:4572;height:457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" strokeweight="1.5pt">
                  <v:textbox>
                    <w:txbxContent>
                      <w:p w:rsidR="00364D8F" w:rsidRDefault="00364D8F" w:rsidP="00364D8F">
                        <w:pPr>
                          <w:jc w:val="center"/>
                        </w:pPr>
                        <w:r>
                          <w:rPr>
                            <w:lang w:val="en-US"/>
                          </w:rPr>
                          <w:t>PM</w:t>
                        </w:r>
                      </w:p>
                    </w:txbxContent>
                  </v:textbox>
                </v:rect>
                <v:shape id="AutoShape 16" o:spid="_x0000_s1036" type="#_x0000_t32" style="position:absolute;left:16296;top:12394;width:4571;height:457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"/>
                <v:rect id="Rectangle 17" o:spid="_x0000_s1037" style="position:absolute;left:2257;top:20387;width:11427;height:6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">
                  <v:textbox>
                    <w:txbxContent>
                      <w:p w:rsidR="00364D8F" w:rsidRDefault="00364D8F" w:rsidP="00364D8F">
                        <w:pPr>
                          <w:jc w:val="center"/>
                          <w:rPr>
                            <w:lang w:val="en-US"/>
                          </w:rPr>
                        </w:pPr>
                        <w:r>
                          <w:rPr>
                            <w:lang w:val="en-US"/>
                          </w:rPr>
                          <w:t>KEOPSYS</w:t>
                        </w:r>
                      </w:p>
                      <w:p w:rsidR="00364D8F" w:rsidRDefault="00364D8F" w:rsidP="00364D8F">
                        <w:pPr>
                          <w:jc w:val="center"/>
                          <w:rPr>
                            <w:lang w:val="en-US"/>
                          </w:rPr>
                        </w:pPr>
                        <w:r>
                          <w:rPr>
                            <w:lang w:val="en-US"/>
                          </w:rPr>
                          <w:t>(CW, linear)</w:t>
                        </w:r>
                      </w:p>
                    </w:txbxContent>
                  </v:textbox>
                </v:rect>
                <v:rect id="Rectangle 24" o:spid="_x0000_s1038" style="position:absolute;left:648;top:10064;width:13712;height: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" filled="f" stroked="f">
                  <v:textbox>
                    <w:txbxContent>
                      <w:p w:rsidR="00364D8F" w:rsidRDefault="00364D8F" w:rsidP="00364D8F">
                        <w:pPr>
                          <w:jc w:val="center"/>
                          <w:rPr>
                            <w:lang w:val="en-US"/>
                          </w:rPr>
                        </w:pPr>
                        <w:r>
                          <w:t>Коллиматор М25</w:t>
                        </w:r>
                      </w:p>
                    </w:txbxContent>
                  </v:textbox>
                </v:rect>
                <v:rect id="Rectangle 25" o:spid="_x0000_s1039" style="position:absolute;left:11999;top:10064;width:14860;height:3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" filled="f" stroked="f">
                  <v:textbox>
                    <w:txbxContent>
                      <w:p w:rsidR="00364D8F" w:rsidRDefault="00364D8F" w:rsidP="00364D8F">
                        <w:pPr>
                          <w:jc w:val="center"/>
                          <w:rPr>
                            <w:lang w:val="en-US"/>
                          </w:rPr>
                        </w:pPr>
                        <w:r>
                          <w:t>Поляризатор PBS204</w:t>
                        </w:r>
                      </w:p>
                    </w:txbxContent>
                  </v:textbox>
                </v:rect>
                <v:rect id="Rectangle 26" o:spid="_x0000_s1040" style="position:absolute;left:38305;top:5543;width:15997;height:3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" filled="f" stroked="f">
                  <v:textbox>
                    <w:txbxContent>
                      <w:p w:rsidR="00364D8F" w:rsidRDefault="00364D8F" w:rsidP="00364D8F">
                        <w:pPr>
                          <w:jc w:val="center"/>
                        </w:pPr>
                        <w:r>
                          <w:t>Проверяемая пластина</w:t>
                        </w:r>
                      </w:p>
                    </w:txbxContent>
                  </v:textbox>
                </v:rect>
                <v:rect id="Rectangle 28" o:spid="_x0000_s1041" style="position:absolute;left:47404;top:7836;width:2013;height:34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" filled="f" stroked="f">
                  <v:textbox>
                    <w:txbxContent>
                      <w:p w:rsidR="00364D8F" w:rsidRDefault="00364D8F" w:rsidP="00364D8F">
                        <w:pPr>
                          <w:rPr>
                            <w:lang w:val="en-US"/>
                          </w:rPr>
                        </w:pPr>
                        <w:r>
                          <w:rPr>
                            <w:lang w:val="en-US"/>
                          </w:rPr>
                          <w:t>1</w:t>
                        </w:r>
                      </w:p>
                    </w:txbxContent>
                  </v:textbox>
                </v:rect>
                <v:oval id="Oval 30" o:spid="_x0000_s1042" style="position:absolute;left:1119;top:17838;width:2021;height:20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" filled="f"/>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AutoShape 31" o:spid="_x0000_s1043" type="#_x0000_t38" style="position:absolute;left:1119;top:14679;width:4472;height:4174;rotation:180;flip:x;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" adj="276"/>
                <v:oval id="Oval 32" o:spid="_x0000_s1044" style="position:absolute;left:1119;top:17228;width:2013;height:20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" filled="f"/>
                <v:shape id="AutoShape 33" o:spid="_x0000_s1045" type="#_x0000_t38" style="position:absolute;left:1119;top:18242;width:1138;height:5576;rotation:180;flip:x y;visibility:visible;mso-wrap-style:square" o:connectortype="curved"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" adj="724"/>
                <v:shapetype id="_x0000_t202" coordsize="21600,21600" o:spt="202" path="m,l,21600r21600,l21600,xe">
                  <v:stroke joinstyle="miter"/>
                  <v:path gradientshapeok="t" o:connecttype="rect"/>
                </v:shapetype>
                <v:shape id="Поле 106" o:spid="_x0000_s1046" type="#_x0000_t202" style="position:absolute;left:15585;top:1252;width:31067;height:3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96bxQAAANsAAAAPAAAAZHJzL2Rvd25yZXYueG1sRI9Pi8Iw&#10;FMTvC36H8ARva6qL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AQS96bxQAAANsAAAAP&#10;AAAAAAAAAAAAAAAAAAcCAABkcnMvZG93bnJldi54bWxQSwUGAAAAAAMAAwC3AAAA+QIAAAAA&#10;" filled="f" stroked="f" strokeweight=".5pt">
                  <v:textbox>
                    <w:txbxContent>
                      <w:p w:rsidR="00364D8F" w:rsidRDefault="00364D8F" w:rsidP="00364D8F">
                        <w:pPr>
                          <w:spacing w:line="360" w:lineRule="auto"/>
                          <w:jc w:val="center"/>
                          <w:rPr>
                            <w:rFonts w:ascii="Times New Roman" w:hAnsi="Times New Roman" w:cs="Times New Roman"/>
                            <w:sz w:val="28"/>
                            <w:szCs w:val="28"/>
                          </w:rPr>
                        </w:pPr>
                        <w:r>
                          <w:rPr>
                            <w:rFonts w:ascii="Times New Roman" w:hAnsi="Times New Roman" w:cs="Times New Roman"/>
                            <w:sz w:val="28"/>
                            <w:szCs w:val="28"/>
                          </w:rPr>
                          <w:t>Вид спереди</w:t>
                        </w:r>
                      </w:p>
                      <w:p w:rsidR="00364D8F" w:rsidRDefault="00364D8F" w:rsidP="00364D8F"/>
                    </w:txbxContent>
                  </v:textbox>
                </v:shape>
                <v:shape id="AutoShape 34" o:spid="_x0000_s1047" type="#_x0000_t32" style="position:absolute;left:41078;top:10224;width:8884;height:9021;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" strokeweight=".25pt">
                  <v:stroke dashstyle="longDashDot"/>
                </v:shape>
                <v:line id="Прямая соединительная линия 39" o:spid="_x0000_s1048" style="position:absolute;flip:y;visibility:visible;mso-wrap-style:square" from="41077,14677" to="45531,198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" strokecolor="black [3213]" strokeweight=".25pt"/>
                <v:shape id="AutoShape 14" o:spid="_x0000_s1049" type="#_x0000_t32" style="position:absolute;left:47227;top:14645;width:10549;height:3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" strokeweight="1.5pt">
                  <v:stroke dashstyle="longDashDot" endarrow="open"/>
                </v:shape>
                <v:line id="Прямая соединительная линия 41" o:spid="_x0000_s1050" style="position:absolute;flip:x y;visibility:visible;mso-wrap-style:square" from="45527,14674" to="45630,224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" strokecolor="black [3213]">
                  <v:stroke dashstyle="longDashDot"/>
                </v:line>
                <v:rect id="Rectangle 27" o:spid="_x0000_s1051" style="position:absolute;left:47916;top:24681;width:3856;height:3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" filled="f" stroked="f">
                  <v:textbox>
                    <w:txbxContent>
                      <w:p w:rsidR="00364D8F" w:rsidRDefault="00364D8F" w:rsidP="00364D8F">
                        <w:pPr>
                          <w:pStyle w:val="aff"/>
                          <w:spacing w:before="0" w:beforeAutospacing="0" w:after="160" w:afterAutospacing="0" w:line="254" w:lineRule="auto"/>
                        </w:pPr>
                        <w:r>
                          <w:rPr>
                            <w:rFonts w:ascii="Calibri" w:eastAsia="Calibri" w:hAnsi="Calibri"/>
                            <w:sz w:val="22"/>
                            <w:szCs w:val="22"/>
                            <w:lang w:val="en-US"/>
                          </w:rPr>
                          <w:t>P</w:t>
                        </w:r>
                        <w:r>
                          <w:rPr>
                            <w:rFonts w:ascii="Calibri" w:eastAsia="Calibri" w:hAnsi="Calibri"/>
                            <w:sz w:val="22"/>
                            <w:szCs w:val="22"/>
                          </w:rPr>
                          <w:t>2</w:t>
                        </w:r>
                      </w:p>
                    </w:txbxContent>
                  </v:textbox>
                </v:rect>
                <v:shape id="Дуга 43" o:spid="_x0000_s1052" style="position:absolute;left:38799;top:12447;width:7361;height:7477;rotation:4298269fd;visibility:visible;mso-wrap-style:square;v-text-anchor:middle" coordsize="736048,7476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" path="m620965,645395nsc471727,788835,235775,780375,96865,626603l368024,373843,620965,645395xem620965,645395nfc471727,788835,235775,780375,96865,626603e" filled="f" strokecolor="black [3040]" strokeweight=".25pt">
                  <v:path arrowok="t" o:connecttype="custom" o:connectlocs="620965,645395;96865,626603" o:connectangles="0,0"/>
                </v:shape>
                <v:rect id="Rectangle 28" o:spid="_x0000_s1053" style="position:absolute;left:37271;top:17489;width:2013;height:34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" filled="f" stroked="f">
                  <v:textbox>
                    <w:txbxContent>
                      <w:p w:rsidR="00364D8F" w:rsidRDefault="00364D8F" w:rsidP="00364D8F">
                        <w:pPr>
                          <w:pStyle w:val="aff"/>
                          <w:spacing w:before="0" w:beforeAutospacing="0" w:after="160" w:afterAutospacing="0" w:line="254" w:lineRule="auto"/>
                        </w:pPr>
                        <w:r>
                          <w:rPr>
                            <w:rFonts w:ascii="Calibri" w:eastAsia="Calibri" w:hAnsi="Calibri" w:cs="Calibri"/>
                            <w:sz w:val="22"/>
                            <w:szCs w:val="22"/>
                            <w:lang w:val="en-US"/>
                          </w:rPr>
                          <w:t>α</w:t>
                        </w:r>
                      </w:p>
                    </w:txbxContent>
                  </v:textbox>
                </v:rect>
                <v:rect id="Rectangle 15" o:spid="_x0000_s1054" style="position:absolute;left:28583;top:12400;width:4565;height:45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" strokeweight="1.5pt">
                  <v:textbox>
                    <w:txbxContent>
                      <w:p w:rsidR="00364D8F" w:rsidRDefault="00364D8F" w:rsidP="00364D8F">
                        <w:pPr>
                          <w:pStyle w:val="aff"/>
                          <w:spacing w:before="0" w:beforeAutospacing="0" w:after="160" w:afterAutospacing="0" w:line="254" w:lineRule="auto"/>
                          <w:jc w:val="center"/>
                        </w:pPr>
                        <w:r>
                          <w:rPr>
                            <w:rFonts w:ascii="Calibri" w:eastAsia="Calibri" w:hAnsi="Calibri"/>
                            <w:sz w:val="22"/>
                            <w:szCs w:val="22"/>
                            <w:lang w:val="en-US"/>
                          </w:rPr>
                          <w:t>PM</w:t>
                        </w:r>
                      </w:p>
                    </w:txbxContent>
                  </v:textbox>
                </v:rect>
                <v:shape id="AutoShape 8" o:spid="_x0000_s1055" type="#_x0000_t32" style="position:absolute;left:20832;top:14642;width:8007;height: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" strokeweight="1.5pt">
                  <v:stroke dashstyle="longDashDot"/>
                </v:shape>
                <v:rect id="Rectangle 27" o:spid="_x0000_s1056" style="position:absolute;left:32874;top:11271;width:3855;height:34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" filled="f" stroked="f">
                  <v:textbox>
                    <w:txbxContent>
                      <w:p w:rsidR="00364D8F" w:rsidRDefault="00364D8F" w:rsidP="00364D8F">
                        <w:pPr>
                          <w:pStyle w:val="aff"/>
                          <w:spacing w:before="0" w:beforeAutospacing="0" w:after="160" w:afterAutospacing="0" w:line="252" w:lineRule="auto"/>
                          <w:rPr>
                            <w:lang w:val="en-US"/>
                          </w:rPr>
                        </w:pPr>
                        <w:r>
                          <w:rPr>
                            <w:rFonts w:ascii="Calibri" w:eastAsia="Calibri" w:hAnsi="Calibri"/>
                            <w:sz w:val="22"/>
                            <w:szCs w:val="22"/>
                            <w:lang w:val="en-US"/>
                          </w:rPr>
                          <w:t>P1</w:t>
                        </w:r>
                      </w:p>
                    </w:txbxContent>
                  </v:textbox>
                </v:rect>
                <v:shape id="Прямая со стрелкой 48" o:spid="_x0000_s1057" type="#_x0000_t32" style="position:absolute;left:1619;top:1809;width:0;height:1285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" strokecolor="black [3040]" strokeweight="1.5pt">
                  <v:stroke dashstyle="longDashDot" endarrow="open"/>
                </v:shape>
                <v:rect id="Rectangle 26" o:spid="_x0000_s1058" style="position:absolute;left:1119;top:752;width:3067;height:33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" filled="f" stroked="f">
                  <v:textbox>
                    <w:txbxContent>
                      <w:p w:rsidR="00364D8F" w:rsidRDefault="00364D8F" w:rsidP="00364D8F">
                        <w:pPr>
                          <w:pStyle w:val="aff"/>
                          <w:spacing w:before="0" w:beforeAutospacing="0" w:after="160" w:afterAutospacing="0" w:line="252" w:lineRule="auto"/>
                          <w:jc w:val="center"/>
                          <w:rPr>
                            <w:lang w:val="en-US"/>
                          </w:rPr>
                        </w:pPr>
                        <w:r>
                          <w:rPr>
                            <w:rFonts w:ascii="Calibri" w:eastAsia="Calibri" w:hAnsi="Calibri"/>
                            <w:sz w:val="22"/>
                            <w:szCs w:val="22"/>
                            <w:lang w:val="en-US"/>
                          </w:rPr>
                          <w:t>X</w:t>
                        </w:r>
                      </w:p>
                    </w:txbxContent>
                  </v:textbox>
                </v:rect>
                <v:rect id="Rectangle 26" o:spid="_x0000_s1059" style="position:absolute;left:55800;top:14663;width:3067;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" filled="f" stroked="f">
                  <v:textbox>
                    <w:txbxContent>
                      <w:p w:rsidR="00364D8F" w:rsidRDefault="00364D8F" w:rsidP="00364D8F">
                        <w:pPr>
                          <w:pStyle w:val="aff"/>
                          <w:spacing w:before="0" w:beforeAutospacing="0" w:after="160" w:afterAutospacing="0" w:line="252" w:lineRule="auto"/>
                          <w:jc w:val="center"/>
                        </w:pPr>
                        <w:r>
                          <w:rPr>
                            <w:rFonts w:ascii="Calibri" w:eastAsia="Calibri" w:hAnsi="Calibri"/>
                            <w:sz w:val="22"/>
                            <w:szCs w:val="22"/>
                            <w:lang w:val="en-US"/>
                          </w:rPr>
                          <w:t>Z</w:t>
                        </w:r>
                      </w:p>
                    </w:txbxContent>
                  </v:textbox>
                </v:rect>
                <w10:anchorlock/>
              </v:group>
            </w:pict>
          </mc:Fallback>
        </mc:AlternateContent>
      </w:r>
    </w:p>
    <w:p w:rsidR="00364D8F" w:rsidRDefault="00364D8F" w:rsidP="00364D8F">
      <w:pPr>
        <w:jc w:val="center"/>
        <w:rPr>
          <w:rFonts w:ascii="Times New Roman" w:hAnsi="Times New Roman" w:cs="Times New Roman"/>
          <w:i/>
          <w:sz w:val="24"/>
          <w:szCs w:val="24"/>
        </w:rPr>
      </w:pPr>
      <w:r>
        <w:rPr>
          <w:rFonts w:ascii="Times New Roman" w:hAnsi="Times New Roman" w:cs="Times New Roman"/>
          <w:i/>
          <w:sz w:val="24"/>
          <w:szCs w:val="24"/>
        </w:rPr>
        <w:t xml:space="preserve">Рис. </w:t>
      </w:r>
      <w:r w:rsidR="00E0141D">
        <w:rPr>
          <w:rFonts w:ascii="Times New Roman" w:hAnsi="Times New Roman" w:cs="Times New Roman"/>
          <w:i/>
          <w:sz w:val="24"/>
          <w:szCs w:val="24"/>
        </w:rPr>
        <w:t>2.</w:t>
      </w:r>
      <w:r>
        <w:rPr>
          <w:rFonts w:ascii="Times New Roman" w:hAnsi="Times New Roman" w:cs="Times New Roman"/>
          <w:i/>
          <w:sz w:val="24"/>
          <w:szCs w:val="24"/>
        </w:rPr>
        <w:t xml:space="preserve">4 – Схема измерения коэффициента отражения </w:t>
      </w:r>
      <w:r w:rsidRPr="00E0141D">
        <w:rPr>
          <w:rFonts w:ascii="Times New Roman" w:hAnsi="Times New Roman" w:cs="Times New Roman"/>
          <w:i/>
          <w:sz w:val="24"/>
          <w:szCs w:val="24"/>
        </w:rPr>
        <w:t>s</w:t>
      </w:r>
      <w:r>
        <w:rPr>
          <w:rFonts w:ascii="Times New Roman" w:hAnsi="Times New Roman" w:cs="Times New Roman"/>
          <w:i/>
          <w:sz w:val="24"/>
          <w:szCs w:val="24"/>
        </w:rPr>
        <w:t>- поляризованного излучения</w:t>
      </w:r>
    </w:p>
    <w:p w:rsidR="00364D8F" w:rsidRDefault="00364D8F" w:rsidP="00364D8F">
      <w:pPr>
        <w:tabs>
          <w:tab w:val="left" w:pos="426"/>
        </w:tabs>
        <w:jc w:val="both"/>
        <w:rPr>
          <w:rFonts w:ascii="Times New Roman" w:hAnsi="Times New Roman" w:cs="Times New Roman"/>
          <w:sz w:val="28"/>
          <w:szCs w:val="28"/>
        </w:rPr>
      </w:pPr>
    </w:p>
    <w:p w:rsidR="00364D8F" w:rsidRDefault="00364D8F" w:rsidP="00364D8F">
      <w:pPr>
        <w:tabs>
          <w:tab w:val="left" w:pos="426"/>
        </w:tabs>
        <w:spacing w:line="360" w:lineRule="auto"/>
        <w:jc w:val="both"/>
        <w:rPr>
          <w:rFonts w:ascii="Times New Roman" w:hAnsi="Times New Roman" w:cs="Times New Roman"/>
          <w:sz w:val="28"/>
          <w:szCs w:val="28"/>
        </w:rPr>
      </w:pPr>
      <w:r>
        <w:rPr>
          <w:rFonts w:ascii="Times New Roman" w:hAnsi="Times New Roman" w:cs="Times New Roman"/>
          <w:sz w:val="28"/>
          <w:szCs w:val="28"/>
        </w:rPr>
        <w:t>где  1, 2 –предельные положения пластины;</w:t>
      </w:r>
    </w:p>
    <w:p w:rsidR="00364D8F" w:rsidRDefault="00364D8F" w:rsidP="00364D8F">
      <w:pPr>
        <w:tabs>
          <w:tab w:val="left" w:pos="426"/>
        </w:tabs>
        <w:spacing w:line="360" w:lineRule="auto"/>
        <w:ind w:left="567"/>
        <w:jc w:val="both"/>
        <w:rPr>
          <w:rFonts w:ascii="Times New Roman" w:hAnsi="Times New Roman" w:cs="Times New Roman"/>
          <w:sz w:val="28"/>
          <w:szCs w:val="28"/>
        </w:rPr>
      </w:pPr>
      <w:r>
        <w:rPr>
          <w:rFonts w:ascii="Times New Roman" w:hAnsi="Times New Roman" w:cs="Times New Roman"/>
          <w:sz w:val="28"/>
          <w:szCs w:val="28"/>
        </w:rPr>
        <w:t>P1, P2, P2’ –положения измерителя мощности;</w:t>
      </w:r>
    </w:p>
    <w:p w:rsidR="00364D8F" w:rsidRDefault="00364D8F" w:rsidP="00364D8F">
      <w:pPr>
        <w:tabs>
          <w:tab w:val="left" w:pos="993"/>
        </w:tabs>
        <w:spacing w:line="360" w:lineRule="auto"/>
        <w:ind w:left="567"/>
        <w:jc w:val="both"/>
        <w:rPr>
          <w:rFonts w:ascii="Times New Roman" w:hAnsi="Times New Roman" w:cs="Times New Roman"/>
          <w:sz w:val="28"/>
          <w:szCs w:val="28"/>
        </w:rPr>
      </w:pPr>
      <w:r>
        <w:rPr>
          <w:rFonts w:ascii="Times New Roman" w:hAnsi="Times New Roman" w:cs="Times New Roman"/>
          <w:sz w:val="28"/>
          <w:szCs w:val="28"/>
        </w:rPr>
        <w:t>α –угол падения излучения на пластину (в данном случае - на пластину                  в позиции 1);</w:t>
      </w:r>
    </w:p>
    <w:p w:rsidR="00364D8F" w:rsidRDefault="00364D8F" w:rsidP="00364D8F">
      <w:pPr>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Все компоненты были выставлены на одной оси, проверяемая пластина была дополнительно установлена на поворотную платформу (вращение происходит вокруг оси </w:t>
      </w:r>
      <w:r>
        <w:rPr>
          <w:rFonts w:ascii="Times New Roman" w:hAnsi="Times New Roman" w:cs="Times New Roman"/>
          <w:sz w:val="28"/>
          <w:szCs w:val="28"/>
          <w:lang w:val="en-US"/>
        </w:rPr>
        <w:t>OY</w:t>
      </w:r>
      <w:r>
        <w:rPr>
          <w:rFonts w:ascii="Times New Roman" w:hAnsi="Times New Roman" w:cs="Times New Roman"/>
          <w:sz w:val="28"/>
          <w:szCs w:val="28"/>
        </w:rPr>
        <w:t xml:space="preserve">, плоскость </w:t>
      </w:r>
      <w:r>
        <w:rPr>
          <w:rFonts w:ascii="Times New Roman" w:hAnsi="Times New Roman" w:cs="Times New Roman"/>
          <w:sz w:val="28"/>
          <w:szCs w:val="28"/>
          <w:lang w:val="en-US"/>
        </w:rPr>
        <w:t>XOY</w:t>
      </w:r>
      <w:r>
        <w:rPr>
          <w:rFonts w:ascii="Times New Roman" w:hAnsi="Times New Roman" w:cs="Times New Roman"/>
          <w:sz w:val="28"/>
          <w:szCs w:val="28"/>
        </w:rPr>
        <w:t xml:space="preserve">- плоскость оптического стола, </w:t>
      </w:r>
      <w:r>
        <w:rPr>
          <w:rFonts w:ascii="Times New Roman" w:hAnsi="Times New Roman" w:cs="Times New Roman"/>
          <w:sz w:val="28"/>
          <w:szCs w:val="28"/>
          <w:lang w:val="en-US"/>
        </w:rPr>
        <w:t>XYZ</w:t>
      </w:r>
      <w:r>
        <w:rPr>
          <w:rFonts w:ascii="Times New Roman" w:hAnsi="Times New Roman" w:cs="Times New Roman"/>
          <w:sz w:val="28"/>
          <w:szCs w:val="28"/>
        </w:rPr>
        <w:t xml:space="preserve">- правая тройка векторов). Поляризатор использовался для того, чтобы оставить только </w:t>
      </w:r>
      <w:r>
        <w:rPr>
          <w:rFonts w:ascii="Times New Roman" w:hAnsi="Times New Roman" w:cs="Times New Roman"/>
          <w:sz w:val="28"/>
          <w:szCs w:val="28"/>
          <w:lang w:val="en-US"/>
        </w:rPr>
        <w:t>s</w:t>
      </w:r>
      <w:r>
        <w:rPr>
          <w:rFonts w:ascii="Times New Roman" w:hAnsi="Times New Roman" w:cs="Times New Roman"/>
          <w:sz w:val="28"/>
          <w:szCs w:val="28"/>
        </w:rPr>
        <w:t xml:space="preserve">-поляризованное излучение. Перпендикулярность исследуемой пластины относительно оптической оси была достигнута путем совмещения прямого и отраженного пятен в плоскости выходного отверстия коллиматора, данное положение было принято за начало отсчетов для поворотной платформы. Выставляя исследуемые углы на поворотной платформе вместе с перемещением измерительной головки на </w:t>
      </w:r>
      <w:r>
        <w:rPr>
          <w:rFonts w:ascii="Times New Roman" w:hAnsi="Times New Roman" w:cs="Times New Roman"/>
          <w:sz w:val="28"/>
          <w:szCs w:val="28"/>
        </w:rPr>
        <w:lastRenderedPageBreak/>
        <w:t>соответствующую ось, снимались показания с измерителя мощности. Результаты измерений приведены в таблице 2.</w:t>
      </w:r>
    </w:p>
    <w:p w:rsidR="00364D8F" w:rsidRDefault="00364D8F" w:rsidP="00364D8F">
      <w:pPr>
        <w:spacing w:after="0"/>
        <w:ind w:left="-142"/>
        <w:rPr>
          <w:rFonts w:ascii="Times New Roman" w:hAnsi="Times New Roman" w:cs="Times New Roman"/>
          <w:sz w:val="28"/>
          <w:szCs w:val="28"/>
        </w:rPr>
      </w:pPr>
      <w:r>
        <w:rPr>
          <w:rFonts w:ascii="Times New Roman" w:hAnsi="Times New Roman" w:cs="Times New Roman"/>
          <w:sz w:val="28"/>
          <w:szCs w:val="28"/>
          <w:lang w:val="en-US"/>
        </w:rPr>
        <w:t>Таблица 2</w:t>
      </w:r>
    </w:p>
    <w:tbl>
      <w:tblPr>
        <w:tblStyle w:val="af7"/>
        <w:tblW w:w="0" w:type="auto"/>
        <w:tblLook w:val="04A0" w:firstRow="1" w:lastRow="0" w:firstColumn="1" w:lastColumn="0" w:noHBand="0" w:noVBand="1"/>
      </w:tblPr>
      <w:tblGrid>
        <w:gridCol w:w="1881"/>
        <w:gridCol w:w="1881"/>
        <w:gridCol w:w="1881"/>
        <w:gridCol w:w="1881"/>
        <w:gridCol w:w="1882"/>
      </w:tblGrid>
      <w:tr w:rsidR="00364D8F" w:rsidTr="00364D8F">
        <w:trPr>
          <w:trHeight w:val="601"/>
        </w:trPr>
        <w:tc>
          <w:tcPr>
            <w:tcW w:w="18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jc w:val="center"/>
              <w:rPr>
                <w:rFonts w:ascii="Times New Roman" w:hAnsi="Times New Roman" w:cs="Times New Roman"/>
                <w:sz w:val="28"/>
                <w:szCs w:val="28"/>
                <w:lang w:eastAsia="ru-RU"/>
              </w:rPr>
            </w:pPr>
            <w:r>
              <w:rPr>
                <w:rFonts w:ascii="Times New Roman" w:hAnsi="Times New Roman" w:cs="Times New Roman"/>
                <w:sz w:val="28"/>
                <w:szCs w:val="28"/>
                <w:lang w:eastAsia="ru-RU"/>
              </w:rPr>
              <w:t xml:space="preserve">Значение </w:t>
            </w:r>
            <w:r>
              <w:rPr>
                <w:rFonts w:ascii="Times New Roman" w:hAnsi="Times New Roman" w:cs="Times New Roman"/>
                <w:sz w:val="28"/>
                <w:szCs w:val="28"/>
                <w:lang w:val="en-US" w:eastAsia="ru-RU"/>
              </w:rPr>
              <w:t>KEOPSYS</w:t>
            </w:r>
            <w:r>
              <w:rPr>
                <w:rFonts w:ascii="Times New Roman" w:hAnsi="Times New Roman" w:cs="Times New Roman"/>
                <w:sz w:val="28"/>
                <w:szCs w:val="28"/>
                <w:lang w:eastAsia="ru-RU"/>
              </w:rPr>
              <w:t>, dBm</w:t>
            </w:r>
          </w:p>
        </w:tc>
        <w:tc>
          <w:tcPr>
            <w:tcW w:w="18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jc w:val="center"/>
              <w:rPr>
                <w:rFonts w:ascii="Times New Roman" w:hAnsi="Times New Roman" w:cs="Times New Roman"/>
                <w:sz w:val="28"/>
                <w:szCs w:val="28"/>
                <w:lang w:eastAsia="ru-RU"/>
              </w:rPr>
            </w:pPr>
            <w:r>
              <w:rPr>
                <w:rFonts w:ascii="Times New Roman" w:hAnsi="Times New Roman" w:cs="Times New Roman"/>
                <w:sz w:val="28"/>
                <w:szCs w:val="28"/>
                <w:lang w:val="en-US" w:eastAsia="ru-RU"/>
              </w:rPr>
              <w:t>P</w:t>
            </w:r>
            <w:r>
              <w:rPr>
                <w:rFonts w:ascii="Times New Roman" w:hAnsi="Times New Roman" w:cs="Times New Roman"/>
                <w:sz w:val="28"/>
                <w:szCs w:val="28"/>
                <w:vertAlign w:val="subscript"/>
                <w:lang w:val="en-US" w:eastAsia="ru-RU"/>
              </w:rPr>
              <w:t>1</w:t>
            </w:r>
            <w:r>
              <w:rPr>
                <w:rFonts w:ascii="Times New Roman" w:hAnsi="Times New Roman" w:cs="Times New Roman"/>
                <w:sz w:val="28"/>
                <w:szCs w:val="28"/>
                <w:lang w:eastAsia="ru-RU"/>
              </w:rPr>
              <w:t xml:space="preserve"> , мВт</w:t>
            </w:r>
          </w:p>
        </w:tc>
        <w:tc>
          <w:tcPr>
            <w:tcW w:w="18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jc w:val="center"/>
              <w:rPr>
                <w:rFonts w:ascii="Times New Roman" w:hAnsi="Times New Roman" w:cs="Times New Roman"/>
                <w:sz w:val="28"/>
                <w:szCs w:val="28"/>
                <w:lang w:eastAsia="ru-RU"/>
              </w:rPr>
            </w:pPr>
            <w:r>
              <w:rPr>
                <w:rFonts w:ascii="Times New Roman" w:hAnsi="Times New Roman" w:cs="Times New Roman"/>
                <w:sz w:val="28"/>
                <w:szCs w:val="28"/>
                <w:lang w:eastAsia="ru-RU"/>
              </w:rPr>
              <w:t>α , °</w:t>
            </w:r>
          </w:p>
        </w:tc>
        <w:tc>
          <w:tcPr>
            <w:tcW w:w="18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jc w:val="center"/>
              <w:rPr>
                <w:rFonts w:ascii="Times New Roman" w:hAnsi="Times New Roman" w:cs="Times New Roman"/>
                <w:sz w:val="28"/>
                <w:szCs w:val="28"/>
                <w:lang w:eastAsia="ru-RU"/>
              </w:rPr>
            </w:pPr>
            <w:r>
              <w:rPr>
                <w:rFonts w:ascii="Times New Roman" w:hAnsi="Times New Roman" w:cs="Times New Roman"/>
                <w:sz w:val="28"/>
                <w:szCs w:val="28"/>
                <w:lang w:val="en-US" w:eastAsia="ru-RU"/>
              </w:rPr>
              <w:t>P</w:t>
            </w:r>
            <w:r>
              <w:rPr>
                <w:rFonts w:ascii="Times New Roman" w:hAnsi="Times New Roman" w:cs="Times New Roman"/>
                <w:sz w:val="28"/>
                <w:szCs w:val="28"/>
                <w:vertAlign w:val="subscript"/>
                <w:lang w:val="en-US" w:eastAsia="ru-RU"/>
              </w:rPr>
              <w:t>2</w:t>
            </w:r>
            <w:r>
              <w:rPr>
                <w:rFonts w:ascii="Times New Roman" w:hAnsi="Times New Roman" w:cs="Times New Roman"/>
                <w:sz w:val="28"/>
                <w:szCs w:val="28"/>
                <w:lang w:val="en-US" w:eastAsia="ru-RU"/>
              </w:rPr>
              <w:t xml:space="preserve"> , мВт</w:t>
            </w:r>
          </w:p>
        </w:tc>
        <w:tc>
          <w:tcPr>
            <w:tcW w:w="188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jc w:val="center"/>
              <w:rPr>
                <w:rFonts w:ascii="Times New Roman" w:hAnsi="Times New Roman" w:cs="Times New Roman"/>
                <w:sz w:val="28"/>
                <w:szCs w:val="28"/>
                <w:lang w:eastAsia="ru-RU"/>
              </w:rPr>
            </w:pPr>
            <w:r>
              <w:rPr>
                <w:rFonts w:ascii="Times New Roman" w:hAnsi="Times New Roman" w:cs="Times New Roman"/>
                <w:sz w:val="28"/>
                <w:szCs w:val="28"/>
                <w:lang w:val="en-US" w:eastAsia="ru-RU"/>
              </w:rPr>
              <w:t>R</w:t>
            </w:r>
            <w:r>
              <w:rPr>
                <w:rFonts w:ascii="Times New Roman" w:hAnsi="Times New Roman" w:cs="Times New Roman"/>
                <w:sz w:val="28"/>
                <w:szCs w:val="28"/>
                <w:lang w:eastAsia="ru-RU"/>
              </w:rPr>
              <w:t>, %</w:t>
            </w:r>
          </w:p>
        </w:tc>
      </w:tr>
      <w:tr w:rsidR="00364D8F" w:rsidTr="00364D8F">
        <w:trPr>
          <w:trHeight w:val="553"/>
        </w:trPr>
        <w:tc>
          <w:tcPr>
            <w:tcW w:w="18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jc w:val="center"/>
              <w:rPr>
                <w:rFonts w:ascii="Times New Roman" w:hAnsi="Times New Roman" w:cs="Times New Roman"/>
                <w:sz w:val="28"/>
                <w:szCs w:val="28"/>
                <w:lang w:eastAsia="ru-RU"/>
              </w:rPr>
            </w:pPr>
            <w:r>
              <w:rPr>
                <w:rFonts w:ascii="Times New Roman" w:hAnsi="Times New Roman" w:cs="Times New Roman"/>
                <w:sz w:val="28"/>
                <w:szCs w:val="28"/>
                <w:lang w:eastAsia="ru-RU"/>
              </w:rPr>
              <w:t>30,5</w:t>
            </w:r>
          </w:p>
        </w:tc>
        <w:tc>
          <w:tcPr>
            <w:tcW w:w="18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jc w:val="center"/>
              <w:rPr>
                <w:rFonts w:ascii="Times New Roman" w:hAnsi="Times New Roman" w:cs="Times New Roman"/>
                <w:sz w:val="28"/>
                <w:szCs w:val="28"/>
                <w:lang w:eastAsia="ru-RU"/>
              </w:rPr>
            </w:pPr>
            <w:r>
              <w:rPr>
                <w:rFonts w:ascii="Times New Roman" w:hAnsi="Times New Roman" w:cs="Times New Roman"/>
                <w:sz w:val="28"/>
                <w:szCs w:val="28"/>
                <w:lang w:eastAsia="ru-RU"/>
              </w:rPr>
              <w:t>1063</w:t>
            </w:r>
          </w:p>
        </w:tc>
        <w:tc>
          <w:tcPr>
            <w:tcW w:w="18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jc w:val="center"/>
              <w:rPr>
                <w:rFonts w:ascii="Times New Roman" w:hAnsi="Times New Roman" w:cs="Times New Roman"/>
                <w:sz w:val="28"/>
                <w:szCs w:val="28"/>
                <w:lang w:eastAsia="ru-RU"/>
              </w:rPr>
            </w:pPr>
            <w:r>
              <w:rPr>
                <w:rFonts w:ascii="Times New Roman" w:hAnsi="Times New Roman" w:cs="Times New Roman"/>
                <w:sz w:val="28"/>
                <w:szCs w:val="28"/>
                <w:lang w:eastAsia="ru-RU"/>
              </w:rPr>
              <w:t>45</w:t>
            </w:r>
          </w:p>
        </w:tc>
        <w:tc>
          <w:tcPr>
            <w:tcW w:w="188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jc w:val="center"/>
              <w:rPr>
                <w:rFonts w:ascii="Times New Roman" w:hAnsi="Times New Roman" w:cs="Times New Roman"/>
                <w:sz w:val="28"/>
                <w:szCs w:val="28"/>
                <w:lang w:eastAsia="ru-RU"/>
              </w:rPr>
            </w:pPr>
            <w:r>
              <w:rPr>
                <w:rFonts w:ascii="Times New Roman" w:hAnsi="Times New Roman" w:cs="Times New Roman"/>
                <w:sz w:val="28"/>
                <w:szCs w:val="28"/>
                <w:lang w:eastAsia="ru-RU"/>
              </w:rPr>
              <w:t>1060</w:t>
            </w:r>
          </w:p>
        </w:tc>
        <w:tc>
          <w:tcPr>
            <w:tcW w:w="1882"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364D8F" w:rsidRDefault="00364D8F">
            <w:pPr>
              <w:jc w:val="center"/>
              <w:rPr>
                <w:rFonts w:ascii="Times New Roman" w:hAnsi="Times New Roman" w:cs="Times New Roman"/>
                <w:sz w:val="28"/>
                <w:szCs w:val="28"/>
                <w:lang w:eastAsia="ru-RU"/>
              </w:rPr>
            </w:pPr>
            <w:r>
              <w:rPr>
                <w:rFonts w:ascii="Times New Roman" w:hAnsi="Times New Roman" w:cs="Times New Roman"/>
                <w:sz w:val="28"/>
                <w:szCs w:val="28"/>
                <w:lang w:eastAsia="ru-RU"/>
              </w:rPr>
              <w:t>99</w:t>
            </w:r>
          </w:p>
        </w:tc>
      </w:tr>
    </w:tbl>
    <w:p w:rsidR="00D26F76" w:rsidRDefault="00D26F76" w:rsidP="005D50D2">
      <w:pPr>
        <w:pStyle w:val="1"/>
        <w:numPr>
          <w:ilvl w:val="0"/>
          <w:numId w:val="0"/>
        </w:numPr>
        <w:tabs>
          <w:tab w:val="left" w:pos="426"/>
        </w:tabs>
      </w:pPr>
    </w:p>
    <w:p w:rsidR="00D26F76" w:rsidRDefault="00D26F76">
      <w:pPr>
        <w:ind w:firstLine="0"/>
      </w:pPr>
      <w:r>
        <w:br w:type="page"/>
      </w:r>
    </w:p>
    <w:p w:rsidR="00D26F76" w:rsidRDefault="00D26F76" w:rsidP="00D26F76"/>
    <w:p w:rsidR="00D26F76" w:rsidRDefault="00D26F76" w:rsidP="00D26F76">
      <w:pPr>
        <w:pStyle w:val="1"/>
      </w:pPr>
      <w:r w:rsidRPr="00D26F76">
        <w:t>Изучение метода проверки требований к максимальной и минимальной измеренной радиальной составляющей скорости ветра ветрового доплеровского лидара</w:t>
      </w:r>
    </w:p>
    <w:p w:rsidR="00D26F76" w:rsidRPr="00D26F76" w:rsidRDefault="00D26F76" w:rsidP="00D26F76">
      <w:pPr>
        <w:tabs>
          <w:tab w:val="left" w:pos="993"/>
        </w:tabs>
        <w:spacing w:after="0" w:line="360" w:lineRule="auto"/>
        <w:ind w:firstLine="680"/>
        <w:jc w:val="both"/>
        <w:rPr>
          <w:rFonts w:ascii="Times New Roman" w:eastAsia="Calibri" w:hAnsi="Times New Roman" w:cs="Times New Roman"/>
          <w:sz w:val="28"/>
          <w:szCs w:val="28"/>
          <w:lang w:eastAsia="ru-RU"/>
        </w:rPr>
      </w:pPr>
      <w:r w:rsidRPr="00D26F76">
        <w:rPr>
          <w:rFonts w:ascii="Times New Roman" w:eastAsia="Calibri" w:hAnsi="Times New Roman" w:cs="Times New Roman"/>
          <w:sz w:val="28"/>
          <w:szCs w:val="28"/>
          <w:lang w:eastAsia="ru-RU"/>
        </w:rPr>
        <w:t>Целью испытаний является проверка соответствия ДМЛК</w:t>
      </w:r>
      <w:r>
        <w:rPr>
          <w:rFonts w:ascii="Times New Roman" w:eastAsia="Calibri" w:hAnsi="Times New Roman" w:cs="Times New Roman"/>
          <w:sz w:val="28"/>
          <w:szCs w:val="28"/>
          <w:lang w:eastAsia="ru-RU"/>
        </w:rPr>
        <w:t xml:space="preserve">( доплеровского метеорологического лидарного комплекса) требованиям ТЗ </w:t>
      </w:r>
      <w:r w:rsidRPr="00D26F76">
        <w:rPr>
          <w:rFonts w:ascii="Times New Roman" w:eastAsia="Calibri" w:hAnsi="Times New Roman" w:cs="Times New Roman"/>
          <w:sz w:val="28"/>
          <w:szCs w:val="28"/>
          <w:lang w:eastAsia="ru-RU"/>
        </w:rPr>
        <w:t>в части выполнения требований к предельной и минимальной дальности измерения параметров ветра, максимальной и минимальной измеряемой радиальной составляющей скорости ветра,  погрешности измерения радиальной скорости.</w:t>
      </w:r>
    </w:p>
    <w:p w:rsidR="00D26F76" w:rsidRPr="00D26F76" w:rsidRDefault="00D26F76" w:rsidP="00D26F76">
      <w:pPr>
        <w:tabs>
          <w:tab w:val="left" w:pos="993"/>
        </w:tabs>
        <w:spacing w:after="0" w:line="360" w:lineRule="auto"/>
        <w:ind w:firstLine="680"/>
        <w:jc w:val="both"/>
        <w:rPr>
          <w:rFonts w:ascii="Times New Roman" w:eastAsia="Calibri" w:hAnsi="Times New Roman" w:cs="Times New Roman"/>
          <w:sz w:val="28"/>
          <w:szCs w:val="28"/>
          <w:lang w:eastAsia="ru-RU"/>
        </w:rPr>
      </w:pPr>
      <w:r w:rsidRPr="00D26F76">
        <w:rPr>
          <w:rFonts w:ascii="Times New Roman" w:eastAsia="Calibri" w:hAnsi="Times New Roman" w:cs="Times New Roman"/>
          <w:sz w:val="28"/>
          <w:szCs w:val="28"/>
          <w:lang w:eastAsia="ru-RU"/>
        </w:rPr>
        <w:t xml:space="preserve">В процессе испытаний проверяют соответствие изделия значениям, представленным в таблице </w:t>
      </w:r>
      <w:r>
        <w:rPr>
          <w:rFonts w:ascii="Times New Roman" w:eastAsia="Calibri" w:hAnsi="Times New Roman" w:cs="Times New Roman"/>
          <w:sz w:val="28"/>
          <w:szCs w:val="28"/>
          <w:lang w:eastAsia="ru-RU"/>
        </w:rPr>
        <w:t>3</w:t>
      </w:r>
      <w:r w:rsidRPr="00D26F76">
        <w:rPr>
          <w:rFonts w:ascii="Times New Roman" w:eastAsia="Calibri" w:hAnsi="Times New Roman" w:cs="Times New Roman"/>
          <w:sz w:val="28"/>
          <w:szCs w:val="28"/>
          <w:lang w:eastAsia="ru-RU"/>
        </w:rPr>
        <w:t>.</w:t>
      </w:r>
    </w:p>
    <w:p w:rsidR="00D26F76" w:rsidRPr="00D26F76" w:rsidRDefault="00D26F76" w:rsidP="00D26F76">
      <w:pPr>
        <w:keepNext/>
        <w:keepLines/>
        <w:tabs>
          <w:tab w:val="num" w:pos="851"/>
        </w:tabs>
        <w:spacing w:before="60" w:after="0" w:line="360" w:lineRule="auto"/>
        <w:ind w:firstLine="0"/>
        <w:rPr>
          <w:rFonts w:ascii="Times New Roman" w:eastAsia="Times New Roman" w:hAnsi="Times New Roman" w:cs="Times New Roman"/>
          <w:kern w:val="24"/>
          <w:sz w:val="28"/>
          <w:szCs w:val="28"/>
          <w:lang w:eastAsia="ru-RU"/>
        </w:rPr>
      </w:pPr>
      <w:r w:rsidRPr="00D26F76">
        <w:rPr>
          <w:rFonts w:ascii="Times New Roman" w:eastAsia="Times New Roman" w:hAnsi="Times New Roman" w:cs="Times New Roman"/>
          <w:kern w:val="24"/>
          <w:sz w:val="28"/>
          <w:szCs w:val="28"/>
          <w:lang w:eastAsia="ru-RU"/>
        </w:rPr>
        <w:t xml:space="preserve">Таблица </w:t>
      </w:r>
      <w:r>
        <w:rPr>
          <w:rFonts w:ascii="Times New Roman" w:eastAsia="Times New Roman" w:hAnsi="Times New Roman" w:cs="Times New Roman"/>
          <w:kern w:val="24"/>
          <w:sz w:val="28"/>
          <w:szCs w:val="28"/>
          <w:lang w:eastAsia="ru-RU"/>
        </w:rPr>
        <w:t>3</w:t>
      </w:r>
      <w:r w:rsidRPr="00D26F76">
        <w:rPr>
          <w:rFonts w:ascii="Times New Roman" w:eastAsia="Times New Roman" w:hAnsi="Times New Roman" w:cs="Times New Roman"/>
          <w:kern w:val="24"/>
          <w:sz w:val="28"/>
          <w:szCs w:val="28"/>
          <w:lang w:eastAsia="ru-RU"/>
        </w:rPr>
        <w:t xml:space="preserve"> – Показатели, оцениваемые в ходе проведения испытаний</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38"/>
        <w:gridCol w:w="1418"/>
      </w:tblGrid>
      <w:tr w:rsidR="00D26F76" w:rsidRPr="00D26F76" w:rsidTr="003F140F">
        <w:trPr>
          <w:cantSplit/>
          <w:trHeight w:val="387"/>
        </w:trPr>
        <w:tc>
          <w:tcPr>
            <w:tcW w:w="7938" w:type="dxa"/>
          </w:tcPr>
          <w:p w:rsidR="00D26F76" w:rsidRPr="00D26F76" w:rsidRDefault="00D26F76" w:rsidP="00D26F76">
            <w:pPr>
              <w:tabs>
                <w:tab w:val="left" w:pos="2843"/>
                <w:tab w:val="center" w:pos="3861"/>
              </w:tabs>
              <w:spacing w:after="0" w:line="240" w:lineRule="auto"/>
              <w:ind w:firstLine="0"/>
              <w:rPr>
                <w:rFonts w:ascii="Times New Roman" w:eastAsia="Times New Roman" w:hAnsi="Times New Roman" w:cs="Times New Roman"/>
                <w:sz w:val="24"/>
                <w:szCs w:val="28"/>
                <w:lang w:eastAsia="ru-RU"/>
              </w:rPr>
            </w:pPr>
            <w:r w:rsidRPr="00D26F76">
              <w:rPr>
                <w:rFonts w:ascii="Times New Roman" w:eastAsia="Times New Roman" w:hAnsi="Times New Roman" w:cs="Times New Roman"/>
                <w:sz w:val="24"/>
                <w:szCs w:val="28"/>
                <w:lang w:eastAsia="ru-RU"/>
              </w:rPr>
              <w:tab/>
            </w:r>
            <w:r w:rsidRPr="00D26F76">
              <w:rPr>
                <w:rFonts w:ascii="Times New Roman" w:eastAsia="Times New Roman" w:hAnsi="Times New Roman" w:cs="Times New Roman"/>
                <w:sz w:val="24"/>
                <w:szCs w:val="28"/>
                <w:lang w:eastAsia="ru-RU"/>
              </w:rPr>
              <w:tab/>
              <w:t>Показатели</w:t>
            </w:r>
          </w:p>
        </w:tc>
        <w:tc>
          <w:tcPr>
            <w:tcW w:w="1418" w:type="dxa"/>
          </w:tcPr>
          <w:p w:rsidR="00D26F76" w:rsidRPr="00D26F76" w:rsidRDefault="00D26F76" w:rsidP="00D26F76">
            <w:pPr>
              <w:spacing w:after="0" w:line="240" w:lineRule="auto"/>
              <w:ind w:firstLine="0"/>
              <w:jc w:val="center"/>
              <w:rPr>
                <w:rFonts w:ascii="Times New Roman" w:eastAsia="Times New Roman" w:hAnsi="Times New Roman" w:cs="Times New Roman"/>
                <w:sz w:val="24"/>
                <w:szCs w:val="28"/>
                <w:lang w:eastAsia="ru-RU"/>
              </w:rPr>
            </w:pPr>
            <w:r w:rsidRPr="00D26F76">
              <w:rPr>
                <w:rFonts w:ascii="Times New Roman" w:eastAsia="Times New Roman" w:hAnsi="Times New Roman" w:cs="Times New Roman"/>
                <w:sz w:val="24"/>
                <w:szCs w:val="28"/>
                <w:lang w:eastAsia="ru-RU"/>
              </w:rPr>
              <w:t xml:space="preserve">Требуемые значения </w:t>
            </w:r>
          </w:p>
        </w:tc>
      </w:tr>
      <w:tr w:rsidR="00D26F76" w:rsidRPr="00D26F76" w:rsidTr="003F140F">
        <w:trPr>
          <w:trHeight w:val="537"/>
        </w:trPr>
        <w:tc>
          <w:tcPr>
            <w:tcW w:w="7938" w:type="dxa"/>
            <w:vAlign w:val="center"/>
          </w:tcPr>
          <w:p w:rsidR="00D26F76" w:rsidRPr="00D26F76" w:rsidRDefault="00D26F76" w:rsidP="00D26F76">
            <w:pPr>
              <w:widowControl w:val="0"/>
              <w:adjustRightInd w:val="0"/>
              <w:spacing w:after="0" w:line="360" w:lineRule="atLeast"/>
              <w:ind w:firstLine="0"/>
              <w:textAlignment w:val="baseline"/>
              <w:rPr>
                <w:rFonts w:ascii="Times New Roman" w:eastAsia="Calibri" w:hAnsi="Times New Roman" w:cs="Times New Roman"/>
                <w:snapToGrid w:val="0"/>
                <w:sz w:val="28"/>
                <w:szCs w:val="28"/>
                <w:lang w:eastAsia="ru-RU"/>
              </w:rPr>
            </w:pPr>
            <w:r w:rsidRPr="00D26F76">
              <w:rPr>
                <w:rFonts w:ascii="Times New Roman" w:eastAsia="Calibri" w:hAnsi="Times New Roman" w:cs="Times New Roman"/>
                <w:snapToGrid w:val="0"/>
                <w:sz w:val="28"/>
                <w:szCs w:val="28"/>
                <w:lang w:eastAsia="ru-RU"/>
              </w:rPr>
              <w:t>Предельная дальность измерения параметров ветра, м, не менее</w:t>
            </w:r>
          </w:p>
        </w:tc>
        <w:tc>
          <w:tcPr>
            <w:tcW w:w="1418" w:type="dxa"/>
            <w:vAlign w:val="center"/>
          </w:tcPr>
          <w:p w:rsidR="00D26F76" w:rsidRPr="00D26F76" w:rsidRDefault="00D26F76" w:rsidP="00D26F76">
            <w:pPr>
              <w:widowControl w:val="0"/>
              <w:adjustRightInd w:val="0"/>
              <w:spacing w:after="0" w:line="360" w:lineRule="atLeast"/>
              <w:ind w:right="-85" w:firstLine="0"/>
              <w:jc w:val="center"/>
              <w:textAlignment w:val="baseline"/>
              <w:rPr>
                <w:rFonts w:ascii="Times New Roman" w:eastAsia="Calibri" w:hAnsi="Times New Roman" w:cs="Times New Roman"/>
                <w:snapToGrid w:val="0"/>
                <w:sz w:val="28"/>
                <w:szCs w:val="28"/>
                <w:lang w:eastAsia="ru-RU"/>
              </w:rPr>
            </w:pPr>
            <w:r w:rsidRPr="00D26F76">
              <w:rPr>
                <w:rFonts w:ascii="Times New Roman" w:eastAsia="Calibri" w:hAnsi="Times New Roman" w:cs="Times New Roman"/>
                <w:sz w:val="28"/>
                <w:szCs w:val="20"/>
                <w:lang w:eastAsia="ru-RU"/>
              </w:rPr>
              <w:t>1000</w:t>
            </w:r>
          </w:p>
        </w:tc>
      </w:tr>
      <w:tr w:rsidR="00D26F76" w:rsidRPr="00D26F76" w:rsidTr="003F140F">
        <w:trPr>
          <w:trHeight w:val="845"/>
        </w:trPr>
        <w:tc>
          <w:tcPr>
            <w:tcW w:w="7938" w:type="dxa"/>
            <w:vAlign w:val="center"/>
          </w:tcPr>
          <w:p w:rsidR="00D26F76" w:rsidRPr="00D26F76" w:rsidRDefault="00D26F76" w:rsidP="00D26F76">
            <w:pPr>
              <w:widowControl w:val="0"/>
              <w:adjustRightInd w:val="0"/>
              <w:spacing w:after="0" w:line="360" w:lineRule="atLeast"/>
              <w:ind w:firstLine="0"/>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xml:space="preserve">Минимальная дальность измерения параметров ветра, м, не менее </w:t>
            </w:r>
          </w:p>
        </w:tc>
        <w:tc>
          <w:tcPr>
            <w:tcW w:w="1418" w:type="dxa"/>
            <w:vAlign w:val="center"/>
          </w:tcPr>
          <w:p w:rsidR="00D26F76" w:rsidRPr="00D26F76" w:rsidRDefault="00D26F76" w:rsidP="00D26F76">
            <w:pPr>
              <w:widowControl w:val="0"/>
              <w:adjustRightInd w:val="0"/>
              <w:spacing w:after="0" w:line="360" w:lineRule="atLeast"/>
              <w:ind w:right="-85" w:firstLine="0"/>
              <w:jc w:val="center"/>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300</w:t>
            </w:r>
          </w:p>
        </w:tc>
      </w:tr>
      <w:tr w:rsidR="00D26F76" w:rsidRPr="00D26F76" w:rsidTr="003F140F">
        <w:trPr>
          <w:trHeight w:val="829"/>
        </w:trPr>
        <w:tc>
          <w:tcPr>
            <w:tcW w:w="7938" w:type="dxa"/>
            <w:vAlign w:val="center"/>
          </w:tcPr>
          <w:p w:rsidR="00D26F76" w:rsidRPr="00D26F76" w:rsidRDefault="00D26F76" w:rsidP="00D26F76">
            <w:pPr>
              <w:widowControl w:val="0"/>
              <w:adjustRightInd w:val="0"/>
              <w:spacing w:after="0" w:line="360" w:lineRule="atLeast"/>
              <w:ind w:firstLine="0"/>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xml:space="preserve">Максимальная </w:t>
            </w:r>
            <w:bookmarkStart w:id="39" w:name="OLE_LINK1"/>
            <w:bookmarkStart w:id="40" w:name="OLE_LINK2"/>
            <w:r w:rsidRPr="00D26F76">
              <w:rPr>
                <w:rFonts w:ascii="Times New Roman" w:eastAsia="Calibri" w:hAnsi="Times New Roman" w:cs="Times New Roman"/>
                <w:sz w:val="28"/>
                <w:szCs w:val="20"/>
                <w:lang w:eastAsia="ru-RU"/>
              </w:rPr>
              <w:t>измеряемая радиальная  составляющая скорости ветра, м/с</w:t>
            </w:r>
            <w:bookmarkEnd w:id="39"/>
            <w:bookmarkEnd w:id="40"/>
            <w:r w:rsidRPr="00D26F76">
              <w:rPr>
                <w:rFonts w:ascii="Times New Roman" w:eastAsia="Calibri" w:hAnsi="Times New Roman" w:cs="Times New Roman"/>
                <w:sz w:val="28"/>
                <w:szCs w:val="20"/>
                <w:lang w:eastAsia="ru-RU"/>
              </w:rPr>
              <w:t>, не менее</w:t>
            </w:r>
          </w:p>
        </w:tc>
        <w:tc>
          <w:tcPr>
            <w:tcW w:w="1418" w:type="dxa"/>
            <w:vAlign w:val="center"/>
          </w:tcPr>
          <w:p w:rsidR="00D26F76" w:rsidRPr="00D26F76" w:rsidRDefault="00D26F76" w:rsidP="00D26F76">
            <w:pPr>
              <w:widowControl w:val="0"/>
              <w:adjustRightInd w:val="0"/>
              <w:spacing w:after="0" w:line="360" w:lineRule="atLeast"/>
              <w:ind w:right="-85" w:firstLine="0"/>
              <w:jc w:val="center"/>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40</w:t>
            </w:r>
          </w:p>
        </w:tc>
      </w:tr>
      <w:tr w:rsidR="00D26F76" w:rsidRPr="00D26F76" w:rsidTr="003F140F">
        <w:trPr>
          <w:trHeight w:val="827"/>
        </w:trPr>
        <w:tc>
          <w:tcPr>
            <w:tcW w:w="7938" w:type="dxa"/>
            <w:vAlign w:val="center"/>
          </w:tcPr>
          <w:p w:rsidR="00D26F76" w:rsidRPr="00D26F76" w:rsidRDefault="00D26F76" w:rsidP="00D26F76">
            <w:pPr>
              <w:widowControl w:val="0"/>
              <w:adjustRightInd w:val="0"/>
              <w:spacing w:after="0" w:line="360" w:lineRule="atLeast"/>
              <w:ind w:firstLine="0"/>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Минимальная измеряемая радиальная  составляющая скорости ветра, м/с, не более</w:t>
            </w:r>
          </w:p>
        </w:tc>
        <w:tc>
          <w:tcPr>
            <w:tcW w:w="1418" w:type="dxa"/>
            <w:vAlign w:val="center"/>
          </w:tcPr>
          <w:p w:rsidR="00D26F76" w:rsidRPr="00D26F76" w:rsidRDefault="00D26F76" w:rsidP="00D26F76">
            <w:pPr>
              <w:widowControl w:val="0"/>
              <w:adjustRightInd w:val="0"/>
              <w:spacing w:after="0" w:line="360" w:lineRule="atLeast"/>
              <w:ind w:right="-85" w:firstLine="0"/>
              <w:jc w:val="center"/>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1</w:t>
            </w:r>
          </w:p>
        </w:tc>
      </w:tr>
      <w:tr w:rsidR="00D26F76" w:rsidRPr="00D26F76" w:rsidTr="003F140F">
        <w:trPr>
          <w:trHeight w:val="556"/>
        </w:trPr>
        <w:tc>
          <w:tcPr>
            <w:tcW w:w="7938" w:type="dxa"/>
            <w:tcBorders>
              <w:bottom w:val="single" w:sz="4" w:space="0" w:color="auto"/>
            </w:tcBorders>
            <w:vAlign w:val="center"/>
          </w:tcPr>
          <w:p w:rsidR="00D26F76" w:rsidRPr="00D26F76" w:rsidRDefault="00D26F76" w:rsidP="00D26F76">
            <w:pPr>
              <w:widowControl w:val="0"/>
              <w:adjustRightInd w:val="0"/>
              <w:spacing w:after="0" w:line="360" w:lineRule="atLeast"/>
              <w:ind w:firstLine="0"/>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Погрешность измерения радиальной скорости, м/с</w:t>
            </w:r>
          </w:p>
        </w:tc>
        <w:tc>
          <w:tcPr>
            <w:tcW w:w="1418" w:type="dxa"/>
            <w:tcBorders>
              <w:bottom w:val="single" w:sz="4" w:space="0" w:color="auto"/>
            </w:tcBorders>
            <w:vAlign w:val="center"/>
          </w:tcPr>
          <w:p w:rsidR="00D26F76" w:rsidRPr="00D26F76" w:rsidRDefault="00D26F76" w:rsidP="00D26F76">
            <w:pPr>
              <w:widowControl w:val="0"/>
              <w:adjustRightInd w:val="0"/>
              <w:spacing w:after="0" w:line="360" w:lineRule="atLeast"/>
              <w:ind w:right="-85" w:firstLine="0"/>
              <w:jc w:val="center"/>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±1</w:t>
            </w:r>
          </w:p>
        </w:tc>
      </w:tr>
      <w:tr w:rsidR="00D26F76" w:rsidRPr="00D26F76" w:rsidTr="003F140F">
        <w:trPr>
          <w:trHeight w:val="292"/>
        </w:trPr>
        <w:tc>
          <w:tcPr>
            <w:tcW w:w="7938" w:type="dxa"/>
            <w:tcBorders>
              <w:left w:val="nil"/>
              <w:bottom w:val="nil"/>
              <w:right w:val="nil"/>
            </w:tcBorders>
            <w:vAlign w:val="center"/>
          </w:tcPr>
          <w:p w:rsidR="00D26F76" w:rsidRPr="00D26F76" w:rsidRDefault="00D26F76" w:rsidP="00D26F76">
            <w:pPr>
              <w:widowControl w:val="0"/>
              <w:adjustRightInd w:val="0"/>
              <w:spacing w:after="0" w:line="360" w:lineRule="atLeast"/>
              <w:ind w:firstLine="0"/>
              <w:textAlignment w:val="baseline"/>
              <w:rPr>
                <w:rFonts w:ascii="Times New Roman" w:eastAsia="Calibri" w:hAnsi="Times New Roman" w:cs="Times New Roman"/>
                <w:sz w:val="28"/>
                <w:szCs w:val="20"/>
                <w:lang w:eastAsia="ru-RU"/>
              </w:rPr>
            </w:pPr>
          </w:p>
        </w:tc>
        <w:tc>
          <w:tcPr>
            <w:tcW w:w="1418" w:type="dxa"/>
            <w:tcBorders>
              <w:left w:val="nil"/>
              <w:bottom w:val="nil"/>
              <w:right w:val="nil"/>
            </w:tcBorders>
            <w:vAlign w:val="center"/>
          </w:tcPr>
          <w:p w:rsidR="00D26F76" w:rsidRPr="00D26F76" w:rsidRDefault="00D26F76" w:rsidP="00D26F76">
            <w:pPr>
              <w:widowControl w:val="0"/>
              <w:adjustRightInd w:val="0"/>
              <w:spacing w:after="0" w:line="360" w:lineRule="atLeast"/>
              <w:ind w:right="-85" w:firstLine="0"/>
              <w:jc w:val="center"/>
              <w:textAlignment w:val="baseline"/>
              <w:rPr>
                <w:rFonts w:ascii="Times New Roman" w:eastAsia="Calibri" w:hAnsi="Times New Roman" w:cs="Times New Roman"/>
                <w:sz w:val="28"/>
                <w:szCs w:val="20"/>
                <w:lang w:eastAsia="ru-RU"/>
              </w:rPr>
            </w:pPr>
          </w:p>
        </w:tc>
      </w:tr>
    </w:tbl>
    <w:p w:rsidR="00D26F76" w:rsidRPr="00D26F76" w:rsidRDefault="00D26F76" w:rsidP="00D26F76">
      <w:pPr>
        <w:tabs>
          <w:tab w:val="left" w:pos="993"/>
        </w:tabs>
        <w:spacing w:after="0" w:line="360" w:lineRule="auto"/>
        <w:ind w:firstLine="680"/>
        <w:jc w:val="both"/>
        <w:rPr>
          <w:rFonts w:ascii="Times New Roman" w:eastAsia="Calibri" w:hAnsi="Times New Roman" w:cs="Times New Roman"/>
          <w:sz w:val="28"/>
          <w:szCs w:val="28"/>
          <w:lang w:eastAsia="ru-RU"/>
        </w:rPr>
      </w:pPr>
      <w:r w:rsidRPr="00D26F76">
        <w:rPr>
          <w:rFonts w:ascii="Times New Roman" w:eastAsia="Calibri" w:hAnsi="Times New Roman" w:cs="Times New Roman"/>
          <w:sz w:val="28"/>
          <w:szCs w:val="28"/>
          <w:lang w:eastAsia="ru-RU"/>
        </w:rPr>
        <w:t xml:space="preserve">Оценка минимальной, максимальной измеряемой радиальной  составляющей скорости ветра при минимальной дальности измерения пространственного положения вихревого следа, а также погрешности измерения радиальной составляющей скорости ветра проводится с помощью производственного стенда калибровки лидарной метеосистемы инфракрасного диапазона </w:t>
      </w:r>
      <w:r>
        <w:rPr>
          <w:rFonts w:ascii="Times New Roman" w:eastAsia="Calibri" w:hAnsi="Times New Roman" w:cs="Times New Roman"/>
          <w:sz w:val="28"/>
          <w:szCs w:val="28"/>
          <w:lang w:eastAsia="ru-RU"/>
        </w:rPr>
        <w:t>.</w:t>
      </w:r>
    </w:p>
    <w:p w:rsid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lastRenderedPageBreak/>
        <w:t>Методика измерения состоит из следующих действий</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1</w:t>
      </w:r>
      <w:r w:rsidRPr="00D26F76">
        <w:rPr>
          <w:rFonts w:ascii="Times New Roman" w:eastAsia="Calibri" w:hAnsi="Times New Roman" w:cs="Times New Roman"/>
          <w:sz w:val="28"/>
          <w:szCs w:val="20"/>
          <w:lang w:eastAsia="ru-RU"/>
        </w:rPr>
        <w:t>.1  Изделие подключить к линиям электропитания и связи</w:t>
      </w:r>
      <w:r>
        <w:rPr>
          <w:rFonts w:ascii="Times New Roman" w:eastAsia="Calibri" w:hAnsi="Times New Roman" w:cs="Times New Roman"/>
          <w:sz w:val="28"/>
          <w:szCs w:val="20"/>
          <w:lang w:eastAsia="ru-RU"/>
        </w:rPr>
        <w:t>.</w:t>
      </w:r>
      <w:r w:rsidRPr="00D26F76">
        <w:rPr>
          <w:rFonts w:ascii="Times New Roman" w:eastAsia="Calibri" w:hAnsi="Times New Roman" w:cs="Times New Roman"/>
          <w:sz w:val="28"/>
          <w:szCs w:val="20"/>
          <w:lang w:eastAsia="ru-RU"/>
        </w:rPr>
        <w:t xml:space="preserve"> </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Подключить к изделию ноутбук с установленным технологическим ПО. В</w:t>
      </w:r>
      <w:r>
        <w:rPr>
          <w:rFonts w:ascii="Times New Roman" w:eastAsia="Calibri" w:hAnsi="Times New Roman" w:cs="Times New Roman"/>
          <w:sz w:val="28"/>
          <w:szCs w:val="20"/>
          <w:lang w:eastAsia="ru-RU"/>
        </w:rPr>
        <w:t>ключают изделие в соответствии с паспортом изделия</w:t>
      </w:r>
      <w:r w:rsidRPr="00D26F76">
        <w:rPr>
          <w:rFonts w:ascii="Times New Roman" w:eastAsia="Calibri" w:hAnsi="Times New Roman" w:cs="Times New Roman"/>
          <w:sz w:val="28"/>
          <w:szCs w:val="20"/>
          <w:lang w:eastAsia="ru-RU"/>
        </w:rPr>
        <w:t>.</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1</w:t>
      </w:r>
      <w:r w:rsidRPr="00D26F76">
        <w:rPr>
          <w:rFonts w:ascii="Times New Roman" w:eastAsia="Calibri" w:hAnsi="Times New Roman" w:cs="Times New Roman"/>
          <w:sz w:val="28"/>
          <w:szCs w:val="20"/>
          <w:lang w:eastAsia="ru-RU"/>
        </w:rPr>
        <w:t>.2  Выбрать режим сканирования по времени LOS(t) - сканирование по времени с фиксированными углами, время накопления 10 с.</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1</w:t>
      </w:r>
      <w:r w:rsidRPr="00D26F76">
        <w:rPr>
          <w:rFonts w:ascii="Times New Roman" w:eastAsia="Calibri" w:hAnsi="Times New Roman" w:cs="Times New Roman"/>
          <w:sz w:val="28"/>
          <w:szCs w:val="20"/>
          <w:lang w:eastAsia="ru-RU"/>
        </w:rPr>
        <w:t xml:space="preserve">.3 На выходе оптической системы (рисунок </w:t>
      </w:r>
      <w:r w:rsidR="00E0141D">
        <w:rPr>
          <w:rFonts w:ascii="Times New Roman" w:eastAsia="Calibri" w:hAnsi="Times New Roman" w:cs="Times New Roman"/>
          <w:sz w:val="28"/>
          <w:szCs w:val="20"/>
          <w:lang w:eastAsia="ru-RU"/>
        </w:rPr>
        <w:t>3.1</w:t>
      </w:r>
      <w:r w:rsidRPr="00D26F76">
        <w:rPr>
          <w:rFonts w:ascii="Times New Roman" w:eastAsia="Calibri" w:hAnsi="Times New Roman" w:cs="Times New Roman"/>
          <w:sz w:val="28"/>
          <w:szCs w:val="20"/>
          <w:lang w:eastAsia="ru-RU"/>
        </w:rPr>
        <w:t>, поз. 1) установить телескоп (рис</w:t>
      </w:r>
      <w:r>
        <w:rPr>
          <w:rFonts w:ascii="Times New Roman" w:eastAsia="Calibri" w:hAnsi="Times New Roman" w:cs="Times New Roman"/>
          <w:sz w:val="28"/>
          <w:szCs w:val="20"/>
          <w:lang w:eastAsia="ru-RU"/>
        </w:rPr>
        <w:t xml:space="preserve">унок </w:t>
      </w:r>
      <w:r w:rsidR="00E0141D">
        <w:rPr>
          <w:rFonts w:ascii="Times New Roman" w:eastAsia="Calibri" w:hAnsi="Times New Roman" w:cs="Times New Roman"/>
          <w:sz w:val="28"/>
          <w:szCs w:val="20"/>
          <w:lang w:eastAsia="ru-RU"/>
        </w:rPr>
        <w:t>3.1</w:t>
      </w:r>
      <w:r w:rsidRPr="00D26F76">
        <w:rPr>
          <w:rFonts w:ascii="Times New Roman" w:eastAsia="Calibri" w:hAnsi="Times New Roman" w:cs="Times New Roman"/>
          <w:sz w:val="28"/>
          <w:szCs w:val="20"/>
          <w:lang w:eastAsia="ru-RU"/>
        </w:rPr>
        <w:t>, поз. 2). Сканирующий модуль позиционируют так, чтобы выходящее лазерное излучение полностью попадало в приемную часть телескопа. Телескоп  регулируют с помощью приспособления для выставления телескопа (рис</w:t>
      </w:r>
      <w:r>
        <w:rPr>
          <w:rFonts w:ascii="Times New Roman" w:eastAsia="Calibri" w:hAnsi="Times New Roman" w:cs="Times New Roman"/>
          <w:sz w:val="28"/>
          <w:szCs w:val="20"/>
          <w:lang w:eastAsia="ru-RU"/>
        </w:rPr>
        <w:t xml:space="preserve">унок </w:t>
      </w:r>
      <w:r w:rsidR="00E0141D">
        <w:rPr>
          <w:rFonts w:ascii="Times New Roman" w:eastAsia="Calibri" w:hAnsi="Times New Roman" w:cs="Times New Roman"/>
          <w:sz w:val="28"/>
          <w:szCs w:val="20"/>
          <w:lang w:eastAsia="ru-RU"/>
        </w:rPr>
        <w:t>3.1</w:t>
      </w:r>
      <w:r w:rsidRPr="00D26F76">
        <w:rPr>
          <w:rFonts w:ascii="Times New Roman" w:eastAsia="Calibri" w:hAnsi="Times New Roman" w:cs="Times New Roman"/>
          <w:sz w:val="28"/>
          <w:szCs w:val="20"/>
          <w:lang w:eastAsia="ru-RU"/>
        </w:rPr>
        <w:t xml:space="preserve">, поз. 3). Точность позиционирования телескопа относительно сканирующего модуля контролируют по максимальной проходящей мощности излучения измерителем мощности типа OPHIR Nova II.  </w:t>
      </w:r>
    </w:p>
    <w:p w:rsidR="00D26F76" w:rsidRPr="00D26F76" w:rsidRDefault="00D26F76" w:rsidP="00D26F76">
      <w:pPr>
        <w:spacing w:before="120" w:after="120" w:line="240" w:lineRule="auto"/>
        <w:ind w:firstLine="0"/>
        <w:jc w:val="center"/>
        <w:rPr>
          <w:rFonts w:ascii="Times New Roman" w:eastAsia="Times New Roman" w:hAnsi="Times New Roman" w:cs="Times New Roman"/>
          <w:noProof/>
          <w:sz w:val="28"/>
          <w:szCs w:val="20"/>
          <w:lang w:eastAsia="ru-RU"/>
        </w:rPr>
      </w:pPr>
      <w:r w:rsidRPr="00D26F76">
        <w:rPr>
          <w:rFonts w:ascii="Times New Roman" w:eastAsia="Times New Roman" w:hAnsi="Times New Roman" w:cs="Times New Roman"/>
          <w:noProof/>
          <w:sz w:val="28"/>
          <w:szCs w:val="20"/>
          <w:lang w:eastAsia="ru-RU"/>
        </w:rPr>
        <w:drawing>
          <wp:inline distT="0" distB="0" distL="0" distR="0" wp14:anchorId="2E8B2366" wp14:editId="2AD9BE06">
            <wp:extent cx="5712031" cy="3535228"/>
            <wp:effectExtent l="0" t="0" r="3175" b="825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09143" cy="3533441"/>
                    </a:xfrm>
                    <a:prstGeom prst="rect">
                      <a:avLst/>
                    </a:prstGeom>
                    <a:noFill/>
                    <a:ln>
                      <a:noFill/>
                    </a:ln>
                  </pic:spPr>
                </pic:pic>
              </a:graphicData>
            </a:graphic>
          </wp:inline>
        </w:drawing>
      </w:r>
    </w:p>
    <w:p w:rsidR="00D26F76" w:rsidRPr="00D26F76" w:rsidRDefault="00D26F76" w:rsidP="00D26F76">
      <w:pPr>
        <w:spacing w:before="120" w:after="120" w:line="240" w:lineRule="auto"/>
        <w:ind w:firstLine="0"/>
        <w:jc w:val="center"/>
        <w:rPr>
          <w:rFonts w:ascii="Times New Roman" w:eastAsia="Times New Roman" w:hAnsi="Times New Roman" w:cs="Times New Roman"/>
          <w:noProof/>
          <w:sz w:val="28"/>
          <w:szCs w:val="20"/>
          <w:lang w:eastAsia="ru-RU"/>
        </w:rPr>
      </w:pPr>
      <w:r w:rsidRPr="00D26F76">
        <w:rPr>
          <w:rFonts w:ascii="Times New Roman" w:hAnsi="Times New Roman" w:cs="Times New Roman"/>
          <w:i/>
          <w:sz w:val="24"/>
          <w:szCs w:val="24"/>
        </w:rPr>
        <w:t>Рис</w:t>
      </w:r>
      <w:r w:rsidR="00E0141D">
        <w:rPr>
          <w:rFonts w:ascii="Times New Roman" w:hAnsi="Times New Roman" w:cs="Times New Roman"/>
          <w:i/>
          <w:sz w:val="24"/>
          <w:szCs w:val="24"/>
        </w:rPr>
        <w:t>. 3.</w:t>
      </w:r>
      <w:r w:rsidRPr="00D26F76">
        <w:rPr>
          <w:rFonts w:ascii="Times New Roman" w:hAnsi="Times New Roman" w:cs="Times New Roman"/>
          <w:i/>
          <w:sz w:val="24"/>
          <w:szCs w:val="24"/>
        </w:rPr>
        <w:t xml:space="preserve"> </w:t>
      </w:r>
      <w:r w:rsidR="00E0141D">
        <w:rPr>
          <w:rFonts w:ascii="Times New Roman" w:hAnsi="Times New Roman" w:cs="Times New Roman"/>
          <w:i/>
          <w:sz w:val="24"/>
          <w:szCs w:val="24"/>
        </w:rPr>
        <w:t>1</w:t>
      </w:r>
      <w:r w:rsidRPr="00D26F76">
        <w:rPr>
          <w:rFonts w:ascii="Times New Roman" w:hAnsi="Times New Roman" w:cs="Times New Roman"/>
          <w:i/>
          <w:sz w:val="24"/>
          <w:szCs w:val="24"/>
        </w:rPr>
        <w:t>– Схема измерения с помощью производственного стенда калибровки лидарной метеосистемы инфракрасного диапазона</w:t>
      </w:r>
      <w:r w:rsidRPr="00D26F76">
        <w:rPr>
          <w:rFonts w:ascii="Times New Roman" w:eastAsia="Times New Roman" w:hAnsi="Times New Roman" w:cs="Times New Roman"/>
          <w:noProof/>
          <w:sz w:val="28"/>
          <w:szCs w:val="20"/>
          <w:lang w:eastAsia="ru-RU"/>
        </w:rPr>
        <w:t xml:space="preserve"> </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1</w:t>
      </w:r>
      <w:r w:rsidRPr="00D26F76">
        <w:rPr>
          <w:rFonts w:ascii="Times New Roman" w:eastAsia="Calibri" w:hAnsi="Times New Roman" w:cs="Times New Roman"/>
          <w:sz w:val="28"/>
          <w:szCs w:val="20"/>
          <w:lang w:eastAsia="ru-RU"/>
        </w:rPr>
        <w:t>.4 К коллиматору (рис</w:t>
      </w:r>
      <w:r>
        <w:rPr>
          <w:rFonts w:ascii="Times New Roman" w:eastAsia="Calibri" w:hAnsi="Times New Roman" w:cs="Times New Roman"/>
          <w:sz w:val="28"/>
          <w:szCs w:val="20"/>
          <w:lang w:eastAsia="ru-RU"/>
        </w:rPr>
        <w:t xml:space="preserve">унок </w:t>
      </w:r>
      <w:r w:rsidR="00E0141D">
        <w:rPr>
          <w:rFonts w:ascii="Times New Roman" w:eastAsia="Calibri" w:hAnsi="Times New Roman" w:cs="Times New Roman"/>
          <w:sz w:val="28"/>
          <w:szCs w:val="20"/>
          <w:lang w:eastAsia="ru-RU"/>
        </w:rPr>
        <w:t>3.1</w:t>
      </w:r>
      <w:r w:rsidRPr="00D26F76">
        <w:rPr>
          <w:rFonts w:ascii="Times New Roman" w:eastAsia="Calibri" w:hAnsi="Times New Roman" w:cs="Times New Roman"/>
          <w:sz w:val="28"/>
          <w:szCs w:val="20"/>
          <w:lang w:eastAsia="ru-RU"/>
        </w:rPr>
        <w:t xml:space="preserve">, поз. 4)  подсоединить оптоволоконный удлинитель, эквивалентный расстоянию 300 м. На свободный конец </w:t>
      </w:r>
      <w:r w:rsidRPr="00D26F76">
        <w:rPr>
          <w:rFonts w:ascii="Times New Roman" w:eastAsia="Calibri" w:hAnsi="Times New Roman" w:cs="Times New Roman"/>
          <w:sz w:val="28"/>
          <w:szCs w:val="20"/>
          <w:lang w:eastAsia="ru-RU"/>
        </w:rPr>
        <w:lastRenderedPageBreak/>
        <w:t>удлинителя установить второй коллиматор (рис</w:t>
      </w:r>
      <w:r>
        <w:rPr>
          <w:rFonts w:ascii="Times New Roman" w:eastAsia="Calibri" w:hAnsi="Times New Roman" w:cs="Times New Roman"/>
          <w:sz w:val="28"/>
          <w:szCs w:val="20"/>
          <w:lang w:eastAsia="ru-RU"/>
        </w:rPr>
        <w:t xml:space="preserve">унок </w:t>
      </w:r>
      <w:r w:rsidR="00E0141D">
        <w:rPr>
          <w:rFonts w:ascii="Times New Roman" w:eastAsia="Calibri" w:hAnsi="Times New Roman" w:cs="Times New Roman"/>
          <w:sz w:val="28"/>
          <w:szCs w:val="20"/>
          <w:lang w:eastAsia="ru-RU"/>
        </w:rPr>
        <w:t>3.1</w:t>
      </w:r>
      <w:r w:rsidRPr="00D26F76">
        <w:rPr>
          <w:rFonts w:ascii="Times New Roman" w:eastAsia="Calibri" w:hAnsi="Times New Roman" w:cs="Times New Roman"/>
          <w:sz w:val="28"/>
          <w:szCs w:val="20"/>
          <w:lang w:eastAsia="ru-RU"/>
        </w:rPr>
        <w:t>, поз. 5), оптическую ось которого направляют на вращающийся диск узла обтюратора (рис</w:t>
      </w:r>
      <w:r>
        <w:rPr>
          <w:rFonts w:ascii="Times New Roman" w:eastAsia="Calibri" w:hAnsi="Times New Roman" w:cs="Times New Roman"/>
          <w:sz w:val="28"/>
          <w:szCs w:val="20"/>
          <w:lang w:eastAsia="ru-RU"/>
        </w:rPr>
        <w:t xml:space="preserve">унок </w:t>
      </w:r>
      <w:r w:rsidR="00E0141D">
        <w:rPr>
          <w:rFonts w:ascii="Times New Roman" w:eastAsia="Calibri" w:hAnsi="Times New Roman" w:cs="Times New Roman"/>
          <w:sz w:val="28"/>
          <w:szCs w:val="20"/>
          <w:lang w:eastAsia="ru-RU"/>
        </w:rPr>
        <w:t>3.1</w:t>
      </w:r>
      <w:r w:rsidRPr="00D26F76">
        <w:rPr>
          <w:rFonts w:ascii="Times New Roman" w:eastAsia="Calibri" w:hAnsi="Times New Roman" w:cs="Times New Roman"/>
          <w:sz w:val="28"/>
          <w:szCs w:val="20"/>
          <w:lang w:eastAsia="ru-RU"/>
        </w:rPr>
        <w:t>, поз. 6) из состава производственного стенда калибровки лидарной метеосистемы инфракрасного диапазона.</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1</w:t>
      </w:r>
      <w:r w:rsidRPr="00D26F76">
        <w:rPr>
          <w:rFonts w:ascii="Times New Roman" w:eastAsia="Calibri" w:hAnsi="Times New Roman" w:cs="Times New Roman"/>
          <w:sz w:val="28"/>
          <w:szCs w:val="20"/>
          <w:lang w:eastAsia="ru-RU"/>
        </w:rPr>
        <w:t>.5 Схема расположения вращающегося диска узла обтюратора из состава стенда (рис</w:t>
      </w:r>
      <w:r>
        <w:rPr>
          <w:rFonts w:ascii="Times New Roman" w:eastAsia="Calibri" w:hAnsi="Times New Roman" w:cs="Times New Roman"/>
          <w:sz w:val="28"/>
          <w:szCs w:val="20"/>
          <w:lang w:eastAsia="ru-RU"/>
        </w:rPr>
        <w:t xml:space="preserve">унок </w:t>
      </w:r>
      <w:r w:rsidR="00E0141D">
        <w:rPr>
          <w:rFonts w:ascii="Times New Roman" w:eastAsia="Calibri" w:hAnsi="Times New Roman" w:cs="Times New Roman"/>
          <w:sz w:val="28"/>
          <w:szCs w:val="20"/>
          <w:lang w:eastAsia="ru-RU"/>
        </w:rPr>
        <w:t>3.1</w:t>
      </w:r>
      <w:r w:rsidRPr="00D26F76">
        <w:rPr>
          <w:rFonts w:ascii="Times New Roman" w:eastAsia="Calibri" w:hAnsi="Times New Roman" w:cs="Times New Roman"/>
          <w:sz w:val="28"/>
          <w:szCs w:val="20"/>
          <w:lang w:eastAsia="ru-RU"/>
        </w:rPr>
        <w:t xml:space="preserve">, поз. 6) относительно оси лазерного луча представлена на рисунке </w:t>
      </w:r>
      <w:r w:rsidR="00E0141D">
        <w:rPr>
          <w:rFonts w:ascii="Times New Roman" w:eastAsia="Calibri" w:hAnsi="Times New Roman" w:cs="Times New Roman"/>
          <w:sz w:val="28"/>
          <w:szCs w:val="20"/>
          <w:lang w:eastAsia="ru-RU"/>
        </w:rPr>
        <w:t>3.2</w:t>
      </w:r>
      <w:r w:rsidRPr="00D26F76">
        <w:rPr>
          <w:rFonts w:ascii="Times New Roman" w:eastAsia="Calibri" w:hAnsi="Times New Roman" w:cs="Times New Roman"/>
          <w:sz w:val="28"/>
          <w:szCs w:val="20"/>
          <w:lang w:eastAsia="ru-RU"/>
        </w:rPr>
        <w:t>.</w:t>
      </w:r>
    </w:p>
    <w:p w:rsidR="00D26F76" w:rsidRPr="00D26F76" w:rsidRDefault="00D26F76" w:rsidP="00D26F76">
      <w:pPr>
        <w:widowControl w:val="0"/>
        <w:adjustRightInd w:val="0"/>
        <w:spacing w:after="0" w:line="360" w:lineRule="atLeast"/>
        <w:ind w:left="432" w:firstLine="0"/>
        <w:contextualSpacing/>
        <w:jc w:val="center"/>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noProof/>
          <w:sz w:val="28"/>
          <w:szCs w:val="20"/>
          <w:lang w:eastAsia="ru-RU"/>
        </w:rPr>
        <w:drawing>
          <wp:inline distT="0" distB="0" distL="0" distR="0" wp14:anchorId="7E5BA7F8" wp14:editId="1D47D35A">
            <wp:extent cx="3673712" cy="3902149"/>
            <wp:effectExtent l="0" t="0" r="3175" b="3175"/>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89765" cy="3919200"/>
                    </a:xfrm>
                    <a:prstGeom prst="rect">
                      <a:avLst/>
                    </a:prstGeom>
                    <a:noFill/>
                  </pic:spPr>
                </pic:pic>
              </a:graphicData>
            </a:graphic>
          </wp:inline>
        </w:drawing>
      </w:r>
    </w:p>
    <w:p w:rsidR="00D26F76" w:rsidRPr="00D26F76" w:rsidRDefault="00D26F76" w:rsidP="00D26F76">
      <w:pPr>
        <w:widowControl w:val="0"/>
        <w:adjustRightInd w:val="0"/>
        <w:spacing w:after="0" w:line="360" w:lineRule="atLeast"/>
        <w:ind w:left="432" w:firstLine="0"/>
        <w:contextualSpacing/>
        <w:jc w:val="center"/>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xml:space="preserve">Рисунок </w:t>
      </w:r>
      <w:r>
        <w:rPr>
          <w:rFonts w:ascii="Times New Roman" w:eastAsia="Calibri" w:hAnsi="Times New Roman" w:cs="Times New Roman"/>
          <w:sz w:val="28"/>
          <w:szCs w:val="20"/>
          <w:lang w:eastAsia="ru-RU"/>
        </w:rPr>
        <w:t>6</w:t>
      </w:r>
      <w:r w:rsidRPr="00D26F76">
        <w:rPr>
          <w:rFonts w:ascii="Times New Roman" w:eastAsia="Calibri" w:hAnsi="Times New Roman" w:cs="Times New Roman"/>
          <w:sz w:val="28"/>
          <w:szCs w:val="20"/>
          <w:lang w:eastAsia="ru-RU"/>
        </w:rPr>
        <w:t xml:space="preserve"> – Схема расположения диска </w:t>
      </w:r>
    </w:p>
    <w:p w:rsidR="00D26F76" w:rsidRPr="00D26F76" w:rsidRDefault="00D26F76" w:rsidP="00D26F76">
      <w:pPr>
        <w:widowControl w:val="0"/>
        <w:adjustRightInd w:val="0"/>
        <w:spacing w:after="0" w:line="360" w:lineRule="atLeast"/>
        <w:ind w:left="432" w:firstLine="0"/>
        <w:contextualSpacing/>
        <w:jc w:val="center"/>
        <w:textAlignment w:val="baseline"/>
        <w:rPr>
          <w:rFonts w:ascii="Times New Roman" w:eastAsia="Calibri" w:hAnsi="Times New Roman" w:cs="Times New Roman"/>
          <w:sz w:val="28"/>
          <w:szCs w:val="20"/>
          <w:lang w:eastAsia="ru-RU"/>
        </w:rPr>
      </w:pPr>
    </w:p>
    <w:p w:rsidR="00D26F76" w:rsidRPr="00D26F76" w:rsidRDefault="00D26F76" w:rsidP="00D26F76">
      <w:pPr>
        <w:widowControl w:val="0"/>
        <w:adjustRightInd w:val="0"/>
        <w:spacing w:after="0" w:line="360" w:lineRule="atLeast"/>
        <w:ind w:left="432" w:firstLine="0"/>
        <w:contextualSpacing/>
        <w:jc w:val="center"/>
        <w:textAlignment w:val="baseline"/>
        <w:rPr>
          <w:rFonts w:ascii="Times New Roman" w:eastAsia="Calibri" w:hAnsi="Times New Roman" w:cs="Times New Roman"/>
          <w:sz w:val="28"/>
          <w:szCs w:val="20"/>
          <w:lang w:eastAsia="ru-RU"/>
        </w:rPr>
      </w:pP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Диск развернуть на угол 30° к оси лазерного луча, R – расстояние от оси вращения диска до лазерного пятна на диске. Расстояние R измеряют с помощью штангенциркуля и визуализатора инфракрасного излучения.</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1</w:t>
      </w:r>
      <w:r w:rsidRPr="00D26F76">
        <w:rPr>
          <w:rFonts w:ascii="Times New Roman" w:eastAsia="Calibri" w:hAnsi="Times New Roman" w:cs="Times New Roman"/>
          <w:sz w:val="28"/>
          <w:szCs w:val="20"/>
          <w:lang w:eastAsia="ru-RU"/>
        </w:rPr>
        <w:t>.5 С помощью технологического ПО запустить режим сканирования по времени LOS(t), время накопления 10 с.</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1</w:t>
      </w:r>
      <w:r w:rsidRPr="00D26F76">
        <w:rPr>
          <w:rFonts w:ascii="Times New Roman" w:eastAsia="Calibri" w:hAnsi="Times New Roman" w:cs="Times New Roman"/>
          <w:sz w:val="28"/>
          <w:szCs w:val="20"/>
          <w:lang w:eastAsia="ru-RU"/>
        </w:rPr>
        <w:t xml:space="preserve">.6 На контроллере стенда последовательно задать значения частоты вращающегося диска, имитирующего воздушный поток, соответствующих </w:t>
      </w:r>
      <w:r w:rsidRPr="00D26F76">
        <w:rPr>
          <w:rFonts w:ascii="Times New Roman" w:eastAsia="Calibri" w:hAnsi="Times New Roman" w:cs="Times New Roman"/>
          <w:sz w:val="28"/>
          <w:szCs w:val="20"/>
          <w:lang w:eastAsia="ru-RU"/>
        </w:rPr>
        <w:lastRenderedPageBreak/>
        <w:t xml:space="preserve">радиальной скорости 1 м/с и 40 м/с. Радиальную скорость получают по формуле </w:t>
      </w:r>
    </w:p>
    <w:p w:rsidR="00D26F76" w:rsidRDefault="00D26F76" w:rsidP="00D26F76">
      <w:pPr>
        <w:widowControl w:val="0"/>
        <w:tabs>
          <w:tab w:val="left" w:pos="1276"/>
        </w:tabs>
        <w:adjustRightInd w:val="0"/>
        <w:spacing w:before="40" w:after="120" w:line="360" w:lineRule="atLeast"/>
        <w:ind w:firstLine="0"/>
        <w:contextualSpacing/>
        <w:jc w:val="center"/>
        <w:textAlignment w:val="baseline"/>
        <w:outlineLvl w:val="1"/>
        <w:rPr>
          <w:rFonts w:ascii="Times New Roman" w:eastAsia="Calibri" w:hAnsi="Times New Roman" w:cs="Times New Roman"/>
          <w:sz w:val="28"/>
          <w:szCs w:val="28"/>
          <w:lang w:eastAsia="ru-RU"/>
        </w:rPr>
      </w:pPr>
      <w:r w:rsidRPr="00D26F76">
        <w:rPr>
          <w:rFonts w:ascii="Times New Roman" w:eastAsia="Calibri" w:hAnsi="Times New Roman" w:cs="Times New Roman"/>
          <w:sz w:val="28"/>
          <w:szCs w:val="28"/>
          <w:lang w:eastAsia="ru-RU"/>
        </w:rPr>
        <w:t>Vr</w:t>
      </w:r>
      <w:r w:rsidRPr="00D26F76">
        <w:rPr>
          <w:rFonts w:ascii="Times New Roman" w:eastAsia="Calibri" w:hAnsi="Times New Roman" w:cs="Times New Roman"/>
          <w:sz w:val="28"/>
          <w:szCs w:val="28"/>
          <w:vertAlign w:val="subscript"/>
          <w:lang w:eastAsia="ru-RU"/>
        </w:rPr>
        <w:t>1</w:t>
      </w:r>
      <w:r w:rsidRPr="00D26F76">
        <w:rPr>
          <w:rFonts w:ascii="Times New Roman" w:eastAsia="Calibri" w:hAnsi="Times New Roman" w:cs="Times New Roman"/>
          <w:sz w:val="28"/>
          <w:szCs w:val="28"/>
          <w:lang w:eastAsia="ru-RU"/>
        </w:rPr>
        <w:t xml:space="preserve"> = V *cosα, </w:t>
      </w:r>
    </w:p>
    <w:p w:rsidR="00D26F76" w:rsidRPr="00D26F76" w:rsidRDefault="00D26F76" w:rsidP="00D26F76">
      <w:pPr>
        <w:widowControl w:val="0"/>
        <w:tabs>
          <w:tab w:val="left" w:pos="1276"/>
        </w:tabs>
        <w:adjustRightInd w:val="0"/>
        <w:spacing w:before="40" w:after="120" w:line="360" w:lineRule="atLeast"/>
        <w:ind w:firstLine="0"/>
        <w:contextualSpacing/>
        <w:jc w:val="center"/>
        <w:textAlignment w:val="baseline"/>
        <w:outlineLvl w:val="1"/>
        <w:rPr>
          <w:rFonts w:ascii="Times New Roman" w:eastAsia="Calibri" w:hAnsi="Times New Roman" w:cs="Times New Roman"/>
          <w:sz w:val="28"/>
          <w:szCs w:val="28"/>
          <w:lang w:eastAsia="ru-RU"/>
        </w:rPr>
      </w:pP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где V – произведение угловой скорости  на радиус,</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α – угол между вектором линейной скорости диска и его проекцией на лазерный луч.</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1</w:t>
      </w:r>
      <w:r w:rsidRPr="00D26F76">
        <w:rPr>
          <w:rFonts w:ascii="Times New Roman" w:eastAsia="Calibri" w:hAnsi="Times New Roman" w:cs="Times New Roman"/>
          <w:sz w:val="28"/>
          <w:szCs w:val="20"/>
          <w:lang w:eastAsia="ru-RU"/>
        </w:rPr>
        <w:t>.7 С помощью технологического ПО определить радиальную скорость Vr</w:t>
      </w:r>
      <w:r w:rsidRPr="00D26F76">
        <w:rPr>
          <w:rFonts w:ascii="Times New Roman" w:eastAsia="Calibri" w:hAnsi="Times New Roman" w:cs="Times New Roman"/>
          <w:sz w:val="28"/>
          <w:szCs w:val="20"/>
          <w:vertAlign w:val="subscript"/>
          <w:lang w:eastAsia="ru-RU"/>
        </w:rPr>
        <w:t xml:space="preserve">2  </w:t>
      </w:r>
      <w:r w:rsidRPr="00D26F76">
        <w:rPr>
          <w:rFonts w:ascii="Times New Roman" w:eastAsia="Calibri" w:hAnsi="Times New Roman" w:cs="Times New Roman"/>
          <w:sz w:val="28"/>
          <w:szCs w:val="20"/>
          <w:lang w:eastAsia="ru-RU"/>
        </w:rPr>
        <w:t>для каждого измерения.</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1</w:t>
      </w:r>
      <w:r w:rsidRPr="00D26F76">
        <w:rPr>
          <w:rFonts w:ascii="Times New Roman" w:eastAsia="Calibri" w:hAnsi="Times New Roman" w:cs="Times New Roman"/>
          <w:sz w:val="28"/>
          <w:szCs w:val="20"/>
          <w:lang w:eastAsia="ru-RU"/>
        </w:rPr>
        <w:t xml:space="preserve">.8 Погрешность измерения радиальной скорости определить по формуле: </w:t>
      </w:r>
    </w:p>
    <w:p w:rsidR="00D26F76" w:rsidRPr="00D26F76" w:rsidRDefault="00D26F76" w:rsidP="00D26F76">
      <w:pPr>
        <w:spacing w:before="120" w:after="120" w:line="240" w:lineRule="auto"/>
        <w:ind w:firstLine="0"/>
        <w:jc w:val="center"/>
        <w:rPr>
          <w:rFonts w:ascii="Times New Roman" w:eastAsia="Times New Roman" w:hAnsi="Times New Roman" w:cs="Times New Roman"/>
          <w:noProof/>
          <w:sz w:val="28"/>
          <w:szCs w:val="20"/>
          <w:lang w:eastAsia="ru-RU"/>
        </w:rPr>
      </w:pPr>
      <w:r w:rsidRPr="00D26F76">
        <w:rPr>
          <w:rFonts w:ascii="Times New Roman" w:eastAsia="Times New Roman" w:hAnsi="Times New Roman" w:cs="Times New Roman"/>
          <w:noProof/>
          <w:sz w:val="28"/>
          <w:szCs w:val="20"/>
          <w:lang w:eastAsia="ru-RU"/>
        </w:rPr>
        <w:t>ΔV</w:t>
      </w:r>
      <w:r w:rsidRPr="00D26F76">
        <w:rPr>
          <w:rFonts w:ascii="Times New Roman" w:eastAsia="Times New Roman" w:hAnsi="Times New Roman" w:cs="Times New Roman"/>
          <w:noProof/>
          <w:sz w:val="28"/>
          <w:szCs w:val="20"/>
          <w:lang w:val="en-US" w:eastAsia="ru-RU"/>
        </w:rPr>
        <w:t>r</w:t>
      </w:r>
      <w:r w:rsidRPr="00D26F76">
        <w:rPr>
          <w:rFonts w:ascii="Times New Roman" w:eastAsia="Times New Roman" w:hAnsi="Times New Roman" w:cs="Times New Roman"/>
          <w:noProof/>
          <w:sz w:val="28"/>
          <w:szCs w:val="20"/>
          <w:lang w:eastAsia="ru-RU"/>
        </w:rPr>
        <w:t xml:space="preserve"> = ±(V</w:t>
      </w:r>
      <w:r w:rsidRPr="00D26F76">
        <w:rPr>
          <w:rFonts w:ascii="Times New Roman" w:eastAsia="Times New Roman" w:hAnsi="Times New Roman" w:cs="Times New Roman"/>
          <w:noProof/>
          <w:sz w:val="28"/>
          <w:szCs w:val="20"/>
          <w:vertAlign w:val="subscript"/>
          <w:lang w:val="en-US" w:eastAsia="ru-RU"/>
        </w:rPr>
        <w:t>r</w:t>
      </w:r>
      <w:r w:rsidRPr="00D26F76">
        <w:rPr>
          <w:rFonts w:ascii="Times New Roman" w:eastAsia="Times New Roman" w:hAnsi="Times New Roman" w:cs="Times New Roman"/>
          <w:noProof/>
          <w:sz w:val="28"/>
          <w:szCs w:val="20"/>
          <w:vertAlign w:val="subscript"/>
          <w:lang w:eastAsia="ru-RU"/>
        </w:rPr>
        <w:t>1</w:t>
      </w:r>
      <w:r w:rsidRPr="00D26F76">
        <w:rPr>
          <w:rFonts w:ascii="Times New Roman" w:eastAsia="Times New Roman" w:hAnsi="Times New Roman" w:cs="Times New Roman"/>
          <w:noProof/>
          <w:sz w:val="28"/>
          <w:szCs w:val="20"/>
          <w:lang w:eastAsia="ru-RU"/>
        </w:rPr>
        <w:t>-V</w:t>
      </w:r>
      <w:r w:rsidRPr="00D26F76">
        <w:rPr>
          <w:rFonts w:ascii="Times New Roman" w:eastAsia="Times New Roman" w:hAnsi="Times New Roman" w:cs="Times New Roman"/>
          <w:noProof/>
          <w:sz w:val="28"/>
          <w:szCs w:val="20"/>
          <w:vertAlign w:val="subscript"/>
          <w:lang w:val="en-US" w:eastAsia="ru-RU"/>
        </w:rPr>
        <w:t>r</w:t>
      </w:r>
      <w:r w:rsidRPr="00D26F76">
        <w:rPr>
          <w:rFonts w:ascii="Times New Roman" w:eastAsia="Times New Roman" w:hAnsi="Times New Roman" w:cs="Times New Roman"/>
          <w:noProof/>
          <w:sz w:val="28"/>
          <w:szCs w:val="20"/>
          <w:vertAlign w:val="subscript"/>
          <w:lang w:eastAsia="ru-RU"/>
        </w:rPr>
        <w:t>2</w:t>
      </w:r>
      <w:r w:rsidRPr="00D26F76">
        <w:rPr>
          <w:rFonts w:ascii="Times New Roman" w:eastAsia="Times New Roman" w:hAnsi="Times New Roman" w:cs="Times New Roman"/>
          <w:noProof/>
          <w:sz w:val="28"/>
          <w:szCs w:val="20"/>
          <w:lang w:eastAsia="ru-RU"/>
        </w:rPr>
        <w:t>),</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где ΔV</w:t>
      </w:r>
      <w:r w:rsidRPr="00D26F76">
        <w:rPr>
          <w:rFonts w:ascii="Times New Roman" w:eastAsia="Calibri" w:hAnsi="Times New Roman" w:cs="Times New Roman"/>
          <w:sz w:val="28"/>
          <w:szCs w:val="20"/>
          <w:lang w:val="en-US" w:eastAsia="ru-RU"/>
        </w:rPr>
        <w:t>r</w:t>
      </w:r>
      <w:r w:rsidRPr="00D26F76">
        <w:rPr>
          <w:rFonts w:ascii="Times New Roman" w:eastAsia="Calibri" w:hAnsi="Times New Roman" w:cs="Times New Roman"/>
          <w:sz w:val="28"/>
          <w:szCs w:val="20"/>
          <w:lang w:eastAsia="ru-RU"/>
        </w:rPr>
        <w:t xml:space="preserve"> – погрешность измерения радиальной скорости, м/с; </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V</w:t>
      </w:r>
      <w:r w:rsidRPr="00D26F76">
        <w:rPr>
          <w:rFonts w:ascii="Times New Roman" w:eastAsia="Calibri" w:hAnsi="Times New Roman" w:cs="Times New Roman"/>
          <w:sz w:val="28"/>
          <w:szCs w:val="20"/>
          <w:vertAlign w:val="subscript"/>
          <w:lang w:eastAsia="ru-RU"/>
        </w:rPr>
        <w:t>r1</w:t>
      </w:r>
      <w:r w:rsidRPr="00D26F76">
        <w:rPr>
          <w:rFonts w:ascii="Times New Roman" w:eastAsia="Calibri" w:hAnsi="Times New Roman" w:cs="Times New Roman"/>
          <w:sz w:val="28"/>
          <w:szCs w:val="20"/>
          <w:lang w:eastAsia="ru-RU"/>
        </w:rPr>
        <w:t xml:space="preserve"> – радиальная скорость вращения диска, м/с; </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V</w:t>
      </w:r>
      <w:r w:rsidRPr="00D26F76">
        <w:rPr>
          <w:rFonts w:ascii="Times New Roman" w:eastAsia="Calibri" w:hAnsi="Times New Roman" w:cs="Times New Roman"/>
          <w:sz w:val="28"/>
          <w:szCs w:val="20"/>
          <w:vertAlign w:val="subscript"/>
          <w:lang w:eastAsia="ru-RU"/>
        </w:rPr>
        <w:t>r2</w:t>
      </w:r>
      <w:r w:rsidRPr="00D26F76">
        <w:rPr>
          <w:rFonts w:ascii="Times New Roman" w:eastAsia="Calibri" w:hAnsi="Times New Roman" w:cs="Times New Roman"/>
          <w:sz w:val="28"/>
          <w:szCs w:val="20"/>
          <w:lang w:eastAsia="ru-RU"/>
        </w:rPr>
        <w:t xml:space="preserve"> – радиальная скорость диска, измеренная с помощью ДМЛК, м/с.</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1</w:t>
      </w:r>
      <w:r w:rsidRPr="00D26F76">
        <w:rPr>
          <w:rFonts w:ascii="Times New Roman" w:eastAsia="Calibri" w:hAnsi="Times New Roman" w:cs="Times New Roman"/>
          <w:sz w:val="28"/>
          <w:szCs w:val="20"/>
          <w:lang w:eastAsia="ru-RU"/>
        </w:rPr>
        <w:t>.9 С помощью технологического ПО остановить сканирование.</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1</w:t>
      </w:r>
      <w:r w:rsidRPr="00D26F76">
        <w:rPr>
          <w:rFonts w:ascii="Times New Roman" w:eastAsia="Calibri" w:hAnsi="Times New Roman" w:cs="Times New Roman"/>
          <w:sz w:val="28"/>
          <w:szCs w:val="20"/>
          <w:lang w:eastAsia="ru-RU"/>
        </w:rPr>
        <w:t xml:space="preserve">.10 Оценить соответствие измеренных значений требованиям, указанным в таблице </w:t>
      </w:r>
      <w:r>
        <w:rPr>
          <w:rFonts w:ascii="Times New Roman" w:eastAsia="Calibri" w:hAnsi="Times New Roman" w:cs="Times New Roman"/>
          <w:sz w:val="28"/>
          <w:szCs w:val="20"/>
          <w:lang w:eastAsia="ru-RU"/>
        </w:rPr>
        <w:t>3</w:t>
      </w:r>
      <w:r w:rsidRPr="00D26F76">
        <w:rPr>
          <w:rFonts w:ascii="Times New Roman" w:eastAsia="Calibri" w:hAnsi="Times New Roman" w:cs="Times New Roman"/>
          <w:sz w:val="28"/>
          <w:szCs w:val="20"/>
          <w:lang w:eastAsia="ru-RU"/>
        </w:rPr>
        <w:t>.</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2</w:t>
      </w:r>
      <w:r w:rsidRPr="00D26F76">
        <w:rPr>
          <w:rFonts w:ascii="Times New Roman" w:eastAsia="Calibri" w:hAnsi="Times New Roman" w:cs="Times New Roman"/>
          <w:sz w:val="28"/>
          <w:szCs w:val="20"/>
          <w:lang w:eastAsia="ru-RU"/>
        </w:rPr>
        <w:t xml:space="preserve"> Оценка минимальной, максимальной измеряемой радиальной  составляющей скорости ветра при предельной дальности измерения пространственного положения вихревого следа проводится с помощью производственного стенда калибровки лидарной метеосистемы инфракрасного диапазона. </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2</w:t>
      </w:r>
      <w:r w:rsidRPr="00D26F76">
        <w:rPr>
          <w:rFonts w:ascii="Times New Roman" w:eastAsia="Calibri" w:hAnsi="Times New Roman" w:cs="Times New Roman"/>
          <w:sz w:val="28"/>
          <w:szCs w:val="20"/>
          <w:lang w:eastAsia="ru-RU"/>
        </w:rPr>
        <w:t>1 Выбрать режим сканирования по времени LOS(t), время накопления 10 с.</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2</w:t>
      </w:r>
      <w:r w:rsidRPr="00D26F76">
        <w:rPr>
          <w:rFonts w:ascii="Times New Roman" w:eastAsia="Calibri" w:hAnsi="Times New Roman" w:cs="Times New Roman"/>
          <w:sz w:val="28"/>
          <w:szCs w:val="20"/>
          <w:lang w:eastAsia="ru-RU"/>
        </w:rPr>
        <w:t xml:space="preserve">.2 На выходе оптической системы ДМЛК (рисунок </w:t>
      </w:r>
      <w:r w:rsidR="00E0141D">
        <w:rPr>
          <w:rFonts w:ascii="Times New Roman" w:eastAsia="Calibri" w:hAnsi="Times New Roman" w:cs="Times New Roman"/>
          <w:sz w:val="28"/>
          <w:szCs w:val="20"/>
          <w:lang w:eastAsia="ru-RU"/>
        </w:rPr>
        <w:t>3.1</w:t>
      </w:r>
      <w:r w:rsidRPr="00D26F76">
        <w:rPr>
          <w:rFonts w:ascii="Times New Roman" w:eastAsia="Calibri" w:hAnsi="Times New Roman" w:cs="Times New Roman"/>
          <w:sz w:val="28"/>
          <w:szCs w:val="20"/>
          <w:lang w:eastAsia="ru-RU"/>
        </w:rPr>
        <w:t xml:space="preserve">, поз. 1) установить телескоп (рисунок </w:t>
      </w:r>
      <w:r w:rsidR="00E0141D">
        <w:rPr>
          <w:rFonts w:ascii="Times New Roman" w:eastAsia="Calibri" w:hAnsi="Times New Roman" w:cs="Times New Roman"/>
          <w:sz w:val="28"/>
          <w:szCs w:val="20"/>
          <w:lang w:eastAsia="ru-RU"/>
        </w:rPr>
        <w:t>3.1</w:t>
      </w:r>
      <w:r w:rsidRPr="00D26F76">
        <w:rPr>
          <w:rFonts w:ascii="Times New Roman" w:eastAsia="Calibri" w:hAnsi="Times New Roman" w:cs="Times New Roman"/>
          <w:sz w:val="28"/>
          <w:szCs w:val="20"/>
          <w:lang w:eastAsia="ru-RU"/>
        </w:rPr>
        <w:t xml:space="preserve">, поз. 2). Сканирующий модуль  позиционируют так, чтобы выходящее лазерное излучение полностью </w:t>
      </w:r>
      <w:r w:rsidRPr="00D26F76">
        <w:rPr>
          <w:rFonts w:ascii="Times New Roman" w:eastAsia="Calibri" w:hAnsi="Times New Roman" w:cs="Times New Roman"/>
          <w:sz w:val="28"/>
          <w:szCs w:val="20"/>
          <w:lang w:eastAsia="ru-RU"/>
        </w:rPr>
        <w:lastRenderedPageBreak/>
        <w:t xml:space="preserve">попадало в приемную часть телескопа. Телескоп  регулируют с помощью приспособления для выставления телескопа (рисунок </w:t>
      </w:r>
      <w:r w:rsidR="00E0141D">
        <w:rPr>
          <w:rFonts w:ascii="Times New Roman" w:eastAsia="Calibri" w:hAnsi="Times New Roman" w:cs="Times New Roman"/>
          <w:sz w:val="28"/>
          <w:szCs w:val="20"/>
          <w:lang w:eastAsia="ru-RU"/>
        </w:rPr>
        <w:t>3.1</w:t>
      </w:r>
      <w:r w:rsidRPr="00D26F76">
        <w:rPr>
          <w:rFonts w:ascii="Times New Roman" w:eastAsia="Calibri" w:hAnsi="Times New Roman" w:cs="Times New Roman"/>
          <w:sz w:val="28"/>
          <w:szCs w:val="20"/>
          <w:lang w:eastAsia="ru-RU"/>
        </w:rPr>
        <w:t>, поз. 3). Точность позиционирования телескопа относительно сканирующего модуля контролируют по максимальной проходящей мощности излучения измерителем мощности типа OPHIR Nova II.</w:t>
      </w:r>
    </w:p>
    <w:p w:rsidR="00D26F76" w:rsidRPr="00D26F76" w:rsidRDefault="00273E27"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2</w:t>
      </w:r>
      <w:r w:rsidR="00D26F76" w:rsidRPr="00D26F76">
        <w:rPr>
          <w:rFonts w:ascii="Times New Roman" w:eastAsia="Calibri" w:hAnsi="Times New Roman" w:cs="Times New Roman"/>
          <w:sz w:val="28"/>
          <w:szCs w:val="20"/>
          <w:lang w:eastAsia="ru-RU"/>
        </w:rPr>
        <w:t xml:space="preserve">.3 К коллиматору (рисунок </w:t>
      </w:r>
      <w:r w:rsidR="00E0141D">
        <w:rPr>
          <w:rFonts w:ascii="Times New Roman" w:eastAsia="Calibri" w:hAnsi="Times New Roman" w:cs="Times New Roman"/>
          <w:sz w:val="28"/>
          <w:szCs w:val="20"/>
          <w:lang w:eastAsia="ru-RU"/>
        </w:rPr>
        <w:t>3.1</w:t>
      </w:r>
      <w:r w:rsidR="00D26F76" w:rsidRPr="00D26F76">
        <w:rPr>
          <w:rFonts w:ascii="Times New Roman" w:eastAsia="Calibri" w:hAnsi="Times New Roman" w:cs="Times New Roman"/>
          <w:sz w:val="28"/>
          <w:szCs w:val="20"/>
          <w:lang w:eastAsia="ru-RU"/>
        </w:rPr>
        <w:t>, поз. 4)  подсоединить оптоволоконный удлинитель, эквивалентный расстоянию 1000 м. На свободный конец удлинителя установить второй коллиматор (рисунок</w:t>
      </w:r>
      <w:r w:rsidR="00D26F76">
        <w:rPr>
          <w:rFonts w:ascii="Times New Roman" w:eastAsia="Calibri" w:hAnsi="Times New Roman" w:cs="Times New Roman"/>
          <w:sz w:val="28"/>
          <w:szCs w:val="20"/>
          <w:lang w:eastAsia="ru-RU"/>
        </w:rPr>
        <w:t xml:space="preserve"> </w:t>
      </w:r>
      <w:r w:rsidR="00E0141D">
        <w:rPr>
          <w:rFonts w:ascii="Times New Roman" w:eastAsia="Calibri" w:hAnsi="Times New Roman" w:cs="Times New Roman"/>
          <w:sz w:val="28"/>
          <w:szCs w:val="20"/>
          <w:lang w:eastAsia="ru-RU"/>
        </w:rPr>
        <w:t>3.1</w:t>
      </w:r>
      <w:r w:rsidR="00D26F76" w:rsidRPr="00D26F76">
        <w:rPr>
          <w:rFonts w:ascii="Times New Roman" w:eastAsia="Calibri" w:hAnsi="Times New Roman" w:cs="Times New Roman"/>
          <w:sz w:val="28"/>
          <w:szCs w:val="20"/>
          <w:lang w:eastAsia="ru-RU"/>
        </w:rPr>
        <w:t xml:space="preserve">, поз. 5), оптическую ось которого направить на вращающийся диск узла обтюратора (рисунок </w:t>
      </w:r>
      <w:r w:rsidR="00E0141D">
        <w:rPr>
          <w:rFonts w:ascii="Times New Roman" w:eastAsia="Calibri" w:hAnsi="Times New Roman" w:cs="Times New Roman"/>
          <w:sz w:val="28"/>
          <w:szCs w:val="20"/>
          <w:lang w:eastAsia="ru-RU"/>
        </w:rPr>
        <w:t>3.1</w:t>
      </w:r>
      <w:r w:rsidR="00D26F76" w:rsidRPr="00D26F76">
        <w:rPr>
          <w:rFonts w:ascii="Times New Roman" w:eastAsia="Calibri" w:hAnsi="Times New Roman" w:cs="Times New Roman"/>
          <w:sz w:val="28"/>
          <w:szCs w:val="20"/>
          <w:lang w:eastAsia="ru-RU"/>
        </w:rPr>
        <w:t>, поз. 6) из состава производственного стенда калибровки лидарной метеосистемы инфракрасного диапазона.</w:t>
      </w:r>
    </w:p>
    <w:p w:rsidR="00D26F76" w:rsidRPr="00D26F76" w:rsidRDefault="00273E27"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2</w:t>
      </w:r>
      <w:r w:rsidR="00D26F76" w:rsidRPr="00D26F76">
        <w:rPr>
          <w:rFonts w:ascii="Times New Roman" w:eastAsia="Calibri" w:hAnsi="Times New Roman" w:cs="Times New Roman"/>
          <w:sz w:val="28"/>
          <w:szCs w:val="20"/>
          <w:lang w:eastAsia="ru-RU"/>
        </w:rPr>
        <w:t xml:space="preserve">.4 Провести измерения согласно пп. </w:t>
      </w:r>
      <w:r w:rsidR="00D26F76">
        <w:rPr>
          <w:rFonts w:ascii="Times New Roman" w:eastAsia="Calibri" w:hAnsi="Times New Roman" w:cs="Times New Roman"/>
          <w:sz w:val="28"/>
          <w:szCs w:val="20"/>
          <w:lang w:eastAsia="ru-RU"/>
        </w:rPr>
        <w:t>1</w:t>
      </w:r>
      <w:r w:rsidR="00D26F76" w:rsidRPr="00D26F76">
        <w:rPr>
          <w:rFonts w:ascii="Times New Roman" w:eastAsia="Calibri" w:hAnsi="Times New Roman" w:cs="Times New Roman"/>
          <w:sz w:val="28"/>
          <w:szCs w:val="20"/>
          <w:lang w:eastAsia="ru-RU"/>
        </w:rPr>
        <w:t xml:space="preserve">.5 – </w:t>
      </w:r>
      <w:r w:rsidR="00D26F76">
        <w:rPr>
          <w:rFonts w:ascii="Times New Roman" w:eastAsia="Calibri" w:hAnsi="Times New Roman" w:cs="Times New Roman"/>
          <w:sz w:val="28"/>
          <w:szCs w:val="20"/>
          <w:lang w:eastAsia="ru-RU"/>
        </w:rPr>
        <w:t>1</w:t>
      </w:r>
      <w:r w:rsidR="00D26F76" w:rsidRPr="00D26F76">
        <w:rPr>
          <w:rFonts w:ascii="Times New Roman" w:eastAsia="Calibri" w:hAnsi="Times New Roman" w:cs="Times New Roman"/>
          <w:sz w:val="28"/>
          <w:szCs w:val="20"/>
          <w:lang w:eastAsia="ru-RU"/>
        </w:rPr>
        <w:t>.7.</w:t>
      </w:r>
    </w:p>
    <w:p w:rsidR="00D26F76" w:rsidRPr="00D26F76" w:rsidRDefault="00273E27"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2</w:t>
      </w:r>
      <w:r w:rsidR="00D26F76" w:rsidRPr="00D26F76">
        <w:rPr>
          <w:rFonts w:ascii="Times New Roman" w:eastAsia="Calibri" w:hAnsi="Times New Roman" w:cs="Times New Roman"/>
          <w:sz w:val="28"/>
          <w:szCs w:val="20"/>
          <w:lang w:eastAsia="ru-RU"/>
        </w:rPr>
        <w:t>.5</w:t>
      </w:r>
      <w:r w:rsidR="00D26F76">
        <w:rPr>
          <w:rFonts w:ascii="Times New Roman" w:eastAsia="Calibri" w:hAnsi="Times New Roman" w:cs="Times New Roman"/>
          <w:sz w:val="28"/>
          <w:szCs w:val="20"/>
          <w:lang w:eastAsia="ru-RU"/>
        </w:rPr>
        <w:t xml:space="preserve"> </w:t>
      </w:r>
      <w:r w:rsidR="00D26F76" w:rsidRPr="00D26F76">
        <w:rPr>
          <w:rFonts w:ascii="Times New Roman" w:eastAsia="Calibri" w:hAnsi="Times New Roman" w:cs="Times New Roman"/>
          <w:sz w:val="28"/>
          <w:szCs w:val="20"/>
          <w:lang w:eastAsia="ru-RU"/>
        </w:rPr>
        <w:t>Оценить соответствие измеренных показателей требуемым значениям, указанным в таблице 5.</w:t>
      </w:r>
    </w:p>
    <w:p w:rsidR="00D26F76" w:rsidRPr="00D26F76" w:rsidRDefault="00273E27"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Pr>
          <w:rFonts w:ascii="Times New Roman" w:eastAsia="Calibri" w:hAnsi="Times New Roman" w:cs="Times New Roman"/>
          <w:sz w:val="28"/>
          <w:szCs w:val="20"/>
          <w:lang w:eastAsia="ru-RU"/>
        </w:rPr>
        <w:t>2</w:t>
      </w:r>
      <w:r w:rsidR="00D26F76" w:rsidRPr="00D26F76">
        <w:rPr>
          <w:rFonts w:ascii="Times New Roman" w:eastAsia="Calibri" w:hAnsi="Times New Roman" w:cs="Times New Roman"/>
          <w:sz w:val="28"/>
          <w:szCs w:val="20"/>
          <w:lang w:eastAsia="ru-RU"/>
        </w:rPr>
        <w:t xml:space="preserve">.6 Изделие считается выдержавшим испытания, если установлено, что: максимальная измеряемая радиальная составляющая скорости ветра не менее 40 м/с; минимальная измеряемая радиальная  составляющая скорости ветра не более 1 м/с;  погрешность измерения радиальной составляющей скорости ветра не превысила ±1 м/с; минимальная дальность измерения пространственного положения вихревого следа не более 300 м; предельная дальность измерения пространственного положения вихревого следа не менее 1000 м. </w:t>
      </w:r>
    </w:p>
    <w:p w:rsidR="00273E27" w:rsidRDefault="00273E27" w:rsidP="00273E27">
      <w:pPr>
        <w:tabs>
          <w:tab w:val="left" w:pos="993"/>
        </w:tabs>
        <w:spacing w:after="0" w:line="360" w:lineRule="auto"/>
        <w:jc w:val="both"/>
        <w:rPr>
          <w:rFonts w:ascii="Times New Roman" w:eastAsia="Calibri" w:hAnsi="Times New Roman" w:cs="Times New Roman"/>
          <w:sz w:val="28"/>
          <w:szCs w:val="28"/>
          <w:lang w:eastAsia="ru-RU"/>
        </w:rPr>
      </w:pPr>
    </w:p>
    <w:p w:rsidR="00273E27" w:rsidRDefault="00273E27" w:rsidP="00273E27">
      <w:pPr>
        <w:tabs>
          <w:tab w:val="left" w:pos="993"/>
        </w:tabs>
        <w:spacing w:after="0" w:line="360" w:lineRule="auto"/>
        <w:jc w:val="both"/>
        <w:rPr>
          <w:rFonts w:ascii="Times New Roman" w:eastAsia="Calibri" w:hAnsi="Times New Roman" w:cs="Times New Roman"/>
          <w:sz w:val="28"/>
          <w:szCs w:val="28"/>
          <w:lang w:eastAsia="ru-RU"/>
        </w:rPr>
      </w:pPr>
    </w:p>
    <w:p w:rsidR="00273E27" w:rsidRDefault="00273E27" w:rsidP="00273E27">
      <w:pPr>
        <w:tabs>
          <w:tab w:val="left" w:pos="993"/>
        </w:tabs>
        <w:spacing w:after="0" w:line="360" w:lineRule="auto"/>
        <w:jc w:val="both"/>
        <w:rPr>
          <w:rFonts w:ascii="Times New Roman" w:eastAsia="Calibri" w:hAnsi="Times New Roman" w:cs="Times New Roman"/>
          <w:sz w:val="28"/>
          <w:szCs w:val="28"/>
          <w:lang w:eastAsia="ru-RU"/>
        </w:rPr>
      </w:pPr>
    </w:p>
    <w:p w:rsidR="00273E27" w:rsidRDefault="00273E27" w:rsidP="00273E27">
      <w:pPr>
        <w:tabs>
          <w:tab w:val="left" w:pos="993"/>
        </w:tabs>
        <w:spacing w:after="0" w:line="360" w:lineRule="auto"/>
        <w:jc w:val="both"/>
        <w:rPr>
          <w:rFonts w:ascii="Times New Roman" w:eastAsia="Calibri" w:hAnsi="Times New Roman" w:cs="Times New Roman"/>
          <w:sz w:val="28"/>
          <w:szCs w:val="28"/>
          <w:lang w:eastAsia="ru-RU"/>
        </w:rPr>
      </w:pPr>
    </w:p>
    <w:p w:rsidR="00273E27" w:rsidRDefault="00273E27" w:rsidP="00273E27">
      <w:pPr>
        <w:tabs>
          <w:tab w:val="left" w:pos="993"/>
        </w:tabs>
        <w:spacing w:after="0" w:line="360" w:lineRule="auto"/>
        <w:jc w:val="both"/>
        <w:rPr>
          <w:rFonts w:ascii="Times New Roman" w:eastAsia="Calibri" w:hAnsi="Times New Roman" w:cs="Times New Roman"/>
          <w:sz w:val="28"/>
          <w:szCs w:val="28"/>
          <w:lang w:eastAsia="ru-RU"/>
        </w:rPr>
      </w:pPr>
    </w:p>
    <w:p w:rsidR="00273E27" w:rsidRDefault="00273E27" w:rsidP="00273E27">
      <w:pPr>
        <w:tabs>
          <w:tab w:val="left" w:pos="993"/>
        </w:tabs>
        <w:spacing w:after="0" w:line="360" w:lineRule="auto"/>
        <w:jc w:val="both"/>
        <w:rPr>
          <w:rFonts w:ascii="Times New Roman" w:eastAsia="Calibri" w:hAnsi="Times New Roman" w:cs="Times New Roman"/>
          <w:sz w:val="28"/>
          <w:szCs w:val="28"/>
          <w:lang w:eastAsia="ru-RU"/>
        </w:rPr>
      </w:pPr>
    </w:p>
    <w:p w:rsidR="00273E27" w:rsidRDefault="00273E27" w:rsidP="00273E27">
      <w:pPr>
        <w:tabs>
          <w:tab w:val="left" w:pos="993"/>
        </w:tabs>
        <w:spacing w:after="0" w:line="360" w:lineRule="auto"/>
        <w:jc w:val="both"/>
        <w:rPr>
          <w:rFonts w:ascii="Times New Roman" w:eastAsia="Calibri" w:hAnsi="Times New Roman" w:cs="Times New Roman"/>
          <w:sz w:val="28"/>
          <w:szCs w:val="28"/>
          <w:lang w:eastAsia="ru-RU"/>
        </w:rPr>
      </w:pPr>
    </w:p>
    <w:p w:rsidR="00273E27" w:rsidRDefault="00273E27" w:rsidP="00273E27">
      <w:pPr>
        <w:tabs>
          <w:tab w:val="left" w:pos="993"/>
        </w:tabs>
        <w:spacing w:after="0" w:line="360" w:lineRule="auto"/>
        <w:jc w:val="both"/>
        <w:rPr>
          <w:rFonts w:ascii="Times New Roman" w:eastAsia="Calibri" w:hAnsi="Times New Roman" w:cs="Times New Roman"/>
          <w:sz w:val="28"/>
          <w:szCs w:val="28"/>
          <w:lang w:eastAsia="ru-RU"/>
        </w:rPr>
      </w:pPr>
    </w:p>
    <w:p w:rsidR="00D26F76" w:rsidRPr="00D26F76" w:rsidRDefault="00D26F76" w:rsidP="00273E27">
      <w:pPr>
        <w:tabs>
          <w:tab w:val="left" w:pos="993"/>
        </w:tabs>
        <w:spacing w:after="0" w:line="360" w:lineRule="auto"/>
        <w:jc w:val="both"/>
        <w:rPr>
          <w:rFonts w:ascii="Times New Roman" w:eastAsia="Calibri" w:hAnsi="Times New Roman" w:cs="Times New Roman"/>
          <w:sz w:val="28"/>
          <w:szCs w:val="28"/>
          <w:lang w:eastAsia="ru-RU"/>
        </w:rPr>
      </w:pPr>
      <w:r w:rsidRPr="00D26F76">
        <w:rPr>
          <w:rFonts w:ascii="Times New Roman" w:eastAsia="Calibri" w:hAnsi="Times New Roman" w:cs="Times New Roman"/>
          <w:sz w:val="28"/>
          <w:szCs w:val="28"/>
          <w:lang w:eastAsia="ru-RU"/>
        </w:rPr>
        <w:lastRenderedPageBreak/>
        <w:t> Материально-техническое и метрологическое обеспечение:</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ТЗ;</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w:t>
      </w:r>
      <w:r w:rsidRPr="00D26F76">
        <w:rPr>
          <w:rFonts w:ascii="Times New Roman" w:eastAsia="Calibri" w:hAnsi="Times New Roman" w:cs="Times New Roman"/>
          <w:sz w:val="28"/>
          <w:szCs w:val="20"/>
        </w:rPr>
        <w:t>ноутбук с технологическим ПО;</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производственный стенд калибровки лидарной метеосистемы инфракрасного диапазона;</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xml:space="preserve">– волоконный коллиматор типа </w:t>
      </w:r>
      <w:r w:rsidRPr="00D26F76">
        <w:rPr>
          <w:rFonts w:ascii="Times New Roman" w:eastAsia="Calibri" w:hAnsi="Times New Roman" w:cs="Times New Roman"/>
          <w:sz w:val="28"/>
          <w:szCs w:val="20"/>
          <w:lang w:val="en-US" w:eastAsia="ru-RU"/>
        </w:rPr>
        <w:t>F</w:t>
      </w:r>
      <w:r w:rsidRPr="00D26F76">
        <w:rPr>
          <w:rFonts w:ascii="Times New Roman" w:eastAsia="Calibri" w:hAnsi="Times New Roman" w:cs="Times New Roman"/>
          <w:sz w:val="28"/>
          <w:szCs w:val="20"/>
          <w:lang w:eastAsia="ru-RU"/>
        </w:rPr>
        <w:t>810</w:t>
      </w:r>
      <w:r w:rsidRPr="00D26F76">
        <w:rPr>
          <w:rFonts w:ascii="Times New Roman" w:eastAsia="Calibri" w:hAnsi="Times New Roman" w:cs="Times New Roman"/>
          <w:sz w:val="28"/>
          <w:szCs w:val="20"/>
          <w:lang w:val="en-US" w:eastAsia="ru-RU"/>
        </w:rPr>
        <w:t>FC</w:t>
      </w:r>
      <w:r w:rsidRPr="00D26F76">
        <w:rPr>
          <w:rFonts w:ascii="Times New Roman" w:eastAsia="Calibri" w:hAnsi="Times New Roman" w:cs="Times New Roman"/>
          <w:sz w:val="28"/>
          <w:szCs w:val="20"/>
          <w:lang w:eastAsia="ru-RU"/>
        </w:rPr>
        <w:t>-1550 2 шт.;</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xml:space="preserve">– оптоволоконный удлинитель с разъемами </w:t>
      </w:r>
      <w:r w:rsidRPr="00D26F76">
        <w:rPr>
          <w:rFonts w:ascii="Times New Roman" w:eastAsia="Calibri" w:hAnsi="Times New Roman" w:cs="Times New Roman"/>
          <w:sz w:val="28"/>
          <w:szCs w:val="20"/>
          <w:lang w:val="en-US" w:eastAsia="ru-RU"/>
        </w:rPr>
        <w:t>FC</w:t>
      </w:r>
      <w:r w:rsidRPr="00D26F76">
        <w:rPr>
          <w:rFonts w:ascii="Times New Roman" w:eastAsia="Calibri" w:hAnsi="Times New Roman" w:cs="Times New Roman"/>
          <w:sz w:val="28"/>
          <w:szCs w:val="20"/>
          <w:lang w:eastAsia="ru-RU"/>
        </w:rPr>
        <w:t>/</w:t>
      </w:r>
      <w:r w:rsidRPr="00D26F76">
        <w:rPr>
          <w:rFonts w:ascii="Times New Roman" w:eastAsia="Calibri" w:hAnsi="Times New Roman" w:cs="Times New Roman"/>
          <w:sz w:val="28"/>
          <w:szCs w:val="20"/>
          <w:lang w:val="en-US" w:eastAsia="ru-RU"/>
        </w:rPr>
        <w:t>APC</w:t>
      </w:r>
      <w:r w:rsidRPr="00D26F76">
        <w:rPr>
          <w:rFonts w:ascii="Times New Roman" w:eastAsia="Calibri" w:hAnsi="Times New Roman" w:cs="Times New Roman"/>
          <w:sz w:val="28"/>
          <w:szCs w:val="20"/>
          <w:lang w:eastAsia="ru-RU"/>
        </w:rPr>
        <w:t>, эквивалентный 300 м;</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xml:space="preserve">– оптоволоконный удлинитель с разъемами </w:t>
      </w:r>
      <w:r w:rsidRPr="00D26F76">
        <w:rPr>
          <w:rFonts w:ascii="Times New Roman" w:eastAsia="Calibri" w:hAnsi="Times New Roman" w:cs="Times New Roman"/>
          <w:sz w:val="28"/>
          <w:szCs w:val="20"/>
          <w:lang w:val="en-US" w:eastAsia="ru-RU"/>
        </w:rPr>
        <w:t>FC</w:t>
      </w:r>
      <w:r w:rsidRPr="00D26F76">
        <w:rPr>
          <w:rFonts w:ascii="Times New Roman" w:eastAsia="Calibri" w:hAnsi="Times New Roman" w:cs="Times New Roman"/>
          <w:sz w:val="28"/>
          <w:szCs w:val="20"/>
          <w:lang w:eastAsia="ru-RU"/>
        </w:rPr>
        <w:t>/</w:t>
      </w:r>
      <w:r w:rsidRPr="00D26F76">
        <w:rPr>
          <w:rFonts w:ascii="Times New Roman" w:eastAsia="Calibri" w:hAnsi="Times New Roman" w:cs="Times New Roman"/>
          <w:sz w:val="28"/>
          <w:szCs w:val="20"/>
          <w:lang w:val="en-US" w:eastAsia="ru-RU"/>
        </w:rPr>
        <w:t>APC</w:t>
      </w:r>
      <w:r w:rsidRPr="00D26F76">
        <w:rPr>
          <w:rFonts w:ascii="Times New Roman" w:eastAsia="Calibri" w:hAnsi="Times New Roman" w:cs="Times New Roman"/>
          <w:sz w:val="28"/>
          <w:szCs w:val="20"/>
          <w:lang w:eastAsia="ru-RU"/>
        </w:rPr>
        <w:t>, эквивалентный 1000 м;</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визуализатор излучения типа VRC4 - IR, 1500 - 1590 нм;</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штангенциркуль с цифровым отсчетным устройством;</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телескоп;</w:t>
      </w:r>
    </w:p>
    <w:p w:rsidR="00D26F76" w:rsidRPr="00D26F76" w:rsidRDefault="00D26F76" w:rsidP="00D26F76">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приспособление для выставления телескопа;</w:t>
      </w:r>
    </w:p>
    <w:p w:rsidR="00273E27" w:rsidRDefault="00D26F76"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r w:rsidRPr="00D26F76">
        <w:rPr>
          <w:rFonts w:ascii="Times New Roman" w:eastAsia="Calibri" w:hAnsi="Times New Roman" w:cs="Times New Roman"/>
          <w:sz w:val="28"/>
          <w:szCs w:val="20"/>
          <w:lang w:eastAsia="ru-RU"/>
        </w:rPr>
        <w:t xml:space="preserve">– измеритель мощности излучения типа </w:t>
      </w:r>
      <w:r w:rsidRPr="00D26F76">
        <w:rPr>
          <w:rFonts w:ascii="Times New Roman" w:eastAsia="Calibri" w:hAnsi="Times New Roman" w:cs="Times New Roman"/>
          <w:sz w:val="28"/>
          <w:szCs w:val="20"/>
          <w:lang w:val="en-US" w:eastAsia="ru-RU"/>
        </w:rPr>
        <w:t>OPHIR</w:t>
      </w:r>
      <w:r w:rsidRPr="00D26F76">
        <w:rPr>
          <w:rFonts w:ascii="Times New Roman" w:eastAsia="Calibri" w:hAnsi="Times New Roman" w:cs="Times New Roman"/>
          <w:sz w:val="28"/>
          <w:szCs w:val="20"/>
          <w:lang w:eastAsia="ru-RU"/>
        </w:rPr>
        <w:t xml:space="preserve"> </w:t>
      </w:r>
      <w:r w:rsidRPr="00D26F76">
        <w:rPr>
          <w:rFonts w:ascii="Times New Roman" w:eastAsia="Calibri" w:hAnsi="Times New Roman" w:cs="Times New Roman"/>
          <w:sz w:val="28"/>
          <w:szCs w:val="20"/>
          <w:lang w:val="en-US" w:eastAsia="ru-RU"/>
        </w:rPr>
        <w:t>Nova</w:t>
      </w:r>
      <w:r w:rsidRPr="00D26F76">
        <w:rPr>
          <w:rFonts w:ascii="Times New Roman" w:eastAsia="Calibri" w:hAnsi="Times New Roman" w:cs="Times New Roman"/>
          <w:sz w:val="28"/>
          <w:szCs w:val="20"/>
          <w:lang w:eastAsia="ru-RU"/>
        </w:rPr>
        <w:t xml:space="preserve"> </w:t>
      </w:r>
      <w:r w:rsidRPr="00D26F76">
        <w:rPr>
          <w:rFonts w:ascii="Times New Roman" w:eastAsia="Calibri" w:hAnsi="Times New Roman" w:cs="Times New Roman"/>
          <w:sz w:val="28"/>
          <w:szCs w:val="20"/>
          <w:lang w:val="en-US" w:eastAsia="ru-RU"/>
        </w:rPr>
        <w:t>II</w:t>
      </w:r>
      <w:r w:rsidRPr="00D26F76">
        <w:rPr>
          <w:rFonts w:ascii="Times New Roman" w:eastAsia="Calibri" w:hAnsi="Times New Roman" w:cs="Times New Roman"/>
          <w:sz w:val="28"/>
          <w:szCs w:val="20"/>
          <w:lang w:eastAsia="ru-RU"/>
        </w:rPr>
        <w:t>.</w:t>
      </w: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273E27" w:rsidRDefault="00273E27" w:rsidP="00273E27">
      <w:pPr>
        <w:adjustRightInd w:val="0"/>
        <w:spacing w:after="0" w:line="360" w:lineRule="auto"/>
        <w:ind w:firstLine="680"/>
        <w:contextualSpacing/>
        <w:jc w:val="both"/>
        <w:textAlignment w:val="baseline"/>
        <w:rPr>
          <w:rFonts w:ascii="Times New Roman" w:eastAsia="Calibri" w:hAnsi="Times New Roman" w:cs="Times New Roman"/>
          <w:sz w:val="28"/>
          <w:szCs w:val="20"/>
          <w:lang w:eastAsia="ru-RU"/>
        </w:rPr>
      </w:pPr>
    </w:p>
    <w:p w:rsidR="001C396A" w:rsidRPr="00273E27" w:rsidRDefault="00467685" w:rsidP="00273E27">
      <w:pPr>
        <w:adjustRightInd w:val="0"/>
        <w:spacing w:after="0" w:line="360" w:lineRule="auto"/>
        <w:ind w:firstLine="680"/>
        <w:contextualSpacing/>
        <w:jc w:val="center"/>
        <w:textAlignment w:val="baseline"/>
        <w:rPr>
          <w:rFonts w:ascii="Times New Roman" w:eastAsia="Calibri" w:hAnsi="Times New Roman" w:cs="Times New Roman"/>
          <w:b/>
          <w:sz w:val="28"/>
          <w:szCs w:val="28"/>
          <w:lang w:eastAsia="ru-RU"/>
        </w:rPr>
      </w:pPr>
      <w:r w:rsidRPr="00273E27">
        <w:rPr>
          <w:b/>
          <w:sz w:val="28"/>
          <w:szCs w:val="28"/>
        </w:rPr>
        <w:lastRenderedPageBreak/>
        <w:t>З</w:t>
      </w:r>
      <w:bookmarkEnd w:id="36"/>
      <w:r w:rsidR="005D50D2" w:rsidRPr="00273E27">
        <w:rPr>
          <w:b/>
          <w:sz w:val="28"/>
          <w:szCs w:val="28"/>
        </w:rPr>
        <w:t>аключение</w:t>
      </w:r>
      <w:bookmarkEnd w:id="37"/>
      <w:bookmarkEnd w:id="38"/>
    </w:p>
    <w:p w:rsidR="00715E1A" w:rsidRDefault="00715E1A" w:rsidP="00715E1A">
      <w:pPr>
        <w:spacing w:line="360" w:lineRule="auto"/>
        <w:ind w:right="-1" w:firstLine="284"/>
        <w:jc w:val="both"/>
        <w:rPr>
          <w:rFonts w:ascii="Times New Roman" w:hAnsi="Times New Roman" w:cs="Times New Roman"/>
          <w:sz w:val="28"/>
          <w:szCs w:val="28"/>
        </w:rPr>
      </w:pPr>
    </w:p>
    <w:p w:rsidR="00715E1A" w:rsidRDefault="00620BBE" w:rsidP="00620BBE">
      <w:pPr>
        <w:spacing w:line="360" w:lineRule="auto"/>
        <w:ind w:right="-1" w:firstLine="680"/>
        <w:jc w:val="both"/>
        <w:rPr>
          <w:rFonts w:ascii="Times New Roman" w:hAnsi="Times New Roman" w:cs="Times New Roman"/>
          <w:sz w:val="28"/>
          <w:szCs w:val="28"/>
        </w:rPr>
      </w:pPr>
      <w:r>
        <w:rPr>
          <w:rFonts w:ascii="Times New Roman" w:hAnsi="Times New Roman" w:cs="Times New Roman"/>
          <w:sz w:val="28"/>
          <w:szCs w:val="28"/>
        </w:rPr>
        <w:t>В результате прохождения производственной практики</w:t>
      </w:r>
      <w:r w:rsidR="00A33AC7">
        <w:rPr>
          <w:rFonts w:ascii="Times New Roman" w:hAnsi="Times New Roman" w:cs="Times New Roman"/>
          <w:sz w:val="28"/>
          <w:szCs w:val="28"/>
        </w:rPr>
        <w:t xml:space="preserve"> был получен опыт работы на действующем научно-производственном предприятии, были закреплены уже имеющиеся теоретические знания, а также получены новые, подтвержденные практической деятельностью.  В</w:t>
      </w:r>
      <w:r>
        <w:rPr>
          <w:rFonts w:ascii="Times New Roman" w:hAnsi="Times New Roman" w:cs="Times New Roman"/>
          <w:sz w:val="28"/>
          <w:szCs w:val="28"/>
        </w:rPr>
        <w:t>се поставленные задачи были выполнены, а именно:</w:t>
      </w:r>
    </w:p>
    <w:p w:rsidR="00620BBE" w:rsidRDefault="00620BBE" w:rsidP="00620BBE">
      <w:pPr>
        <w:pStyle w:val="a9"/>
        <w:numPr>
          <w:ilvl w:val="0"/>
          <w:numId w:val="12"/>
        </w:numPr>
        <w:tabs>
          <w:tab w:val="left" w:pos="993"/>
        </w:tabs>
        <w:ind w:left="0" w:firstLine="709"/>
        <w:rPr>
          <w:rFonts w:cs="Times New Roman"/>
          <w:sz w:val="28"/>
        </w:rPr>
      </w:pPr>
      <w:r>
        <w:rPr>
          <w:rFonts w:cs="Times New Roman"/>
          <w:sz w:val="28"/>
        </w:rPr>
        <w:t>В процессе прохождения практики произошло ознакомление со спецификой работы организации, с ее структурой, основными функциями подразделений – производственных и управленческих;</w:t>
      </w:r>
    </w:p>
    <w:p w:rsidR="00620BBE" w:rsidRPr="00620BBE" w:rsidRDefault="00620BBE" w:rsidP="00620BBE">
      <w:pPr>
        <w:pStyle w:val="a9"/>
        <w:numPr>
          <w:ilvl w:val="0"/>
          <w:numId w:val="12"/>
        </w:numPr>
        <w:tabs>
          <w:tab w:val="left" w:pos="993"/>
        </w:tabs>
        <w:ind w:left="0" w:firstLine="709"/>
        <w:rPr>
          <w:rFonts w:cs="Times New Roman"/>
          <w:sz w:val="28"/>
        </w:rPr>
      </w:pPr>
      <w:r>
        <w:rPr>
          <w:rFonts w:cs="Times New Roman"/>
          <w:sz w:val="28"/>
        </w:rPr>
        <w:t xml:space="preserve">Была произведена проверка поляризационного светоделителя, используемого в составе оптического узла ветрового доплеровского лидара, на соответствие паспортным требованиям. </w:t>
      </w:r>
      <w:r w:rsidRPr="00620BBE">
        <w:rPr>
          <w:rFonts w:cs="Times New Roman"/>
          <w:sz w:val="28"/>
        </w:rPr>
        <w:t xml:space="preserve">В результате данной проверки был сделан вывод о соответствии всех заявленных характеристик </w:t>
      </w:r>
      <w:r>
        <w:rPr>
          <w:rFonts w:cs="Times New Roman"/>
          <w:sz w:val="28"/>
        </w:rPr>
        <w:t xml:space="preserve"> паспортным значениям</w:t>
      </w:r>
      <w:r w:rsidRPr="00620BBE">
        <w:rPr>
          <w:rFonts w:cs="Times New Roman"/>
          <w:sz w:val="28"/>
        </w:rPr>
        <w:t>;</w:t>
      </w:r>
    </w:p>
    <w:p w:rsidR="00620BBE" w:rsidRPr="00571B46" w:rsidRDefault="00A33AC7" w:rsidP="00620BBE">
      <w:pPr>
        <w:pStyle w:val="a9"/>
        <w:numPr>
          <w:ilvl w:val="0"/>
          <w:numId w:val="12"/>
        </w:numPr>
        <w:tabs>
          <w:tab w:val="left" w:pos="993"/>
        </w:tabs>
        <w:ind w:left="0" w:firstLine="709"/>
        <w:rPr>
          <w:rFonts w:cs="Times New Roman"/>
          <w:sz w:val="28"/>
          <w:szCs w:val="28"/>
        </w:rPr>
      </w:pPr>
      <w:r>
        <w:rPr>
          <w:rFonts w:cs="Times New Roman"/>
          <w:sz w:val="28"/>
          <w:szCs w:val="28"/>
        </w:rPr>
        <w:t>Был изучен</w:t>
      </w:r>
      <w:r w:rsidR="00620BBE">
        <w:rPr>
          <w:rFonts w:cs="Times New Roman"/>
          <w:sz w:val="28"/>
          <w:szCs w:val="28"/>
        </w:rPr>
        <w:t xml:space="preserve"> м</w:t>
      </w:r>
      <w:r w:rsidR="00620BBE" w:rsidRPr="00571B46">
        <w:rPr>
          <w:rFonts w:cs="Times New Roman"/>
          <w:sz w:val="28"/>
          <w:szCs w:val="28"/>
        </w:rPr>
        <w:t>етод</w:t>
      </w:r>
      <w:r w:rsidR="00620BBE">
        <w:rPr>
          <w:rFonts w:cs="Times New Roman"/>
          <w:sz w:val="28"/>
          <w:szCs w:val="28"/>
        </w:rPr>
        <w:t>а</w:t>
      </w:r>
      <w:r w:rsidR="00620BBE" w:rsidRPr="00571B46">
        <w:rPr>
          <w:rFonts w:cs="Times New Roman"/>
          <w:sz w:val="28"/>
          <w:szCs w:val="28"/>
        </w:rPr>
        <w:t xml:space="preserve"> </w:t>
      </w:r>
      <w:r w:rsidR="00620BBE">
        <w:rPr>
          <w:rFonts w:cs="Times New Roman"/>
          <w:sz w:val="28"/>
          <w:szCs w:val="28"/>
        </w:rPr>
        <w:t>проверки</w:t>
      </w:r>
      <w:r w:rsidR="00620BBE" w:rsidRPr="00D3754F">
        <w:rPr>
          <w:rFonts w:cs="Times New Roman"/>
          <w:sz w:val="28"/>
          <w:szCs w:val="28"/>
        </w:rPr>
        <w:t xml:space="preserve"> требований к максимальной и минимальной измеренной радиальной составляющей скорости ветра</w:t>
      </w:r>
      <w:r w:rsidR="00620BBE">
        <w:rPr>
          <w:rFonts w:cs="Times New Roman"/>
          <w:sz w:val="28"/>
          <w:szCs w:val="28"/>
        </w:rPr>
        <w:t xml:space="preserve"> ветрового доплеровского лидара</w:t>
      </w:r>
      <w:r>
        <w:rPr>
          <w:rFonts w:cs="Times New Roman"/>
          <w:sz w:val="28"/>
          <w:szCs w:val="28"/>
        </w:rPr>
        <w:t>. С помощью данного метода была произведена поверка одно из лидарных метеокомплексов, серийно выпускаемых  на данном предприятии</w:t>
      </w:r>
      <w:r w:rsidR="00620BBE">
        <w:rPr>
          <w:rFonts w:cs="Times New Roman"/>
          <w:sz w:val="28"/>
          <w:szCs w:val="28"/>
        </w:rPr>
        <w:t>;</w:t>
      </w:r>
    </w:p>
    <w:p w:rsidR="00620BBE" w:rsidRDefault="00620BBE" w:rsidP="00620BBE">
      <w:pPr>
        <w:spacing w:after="0" w:line="360" w:lineRule="auto"/>
        <w:ind w:firstLine="708"/>
        <w:jc w:val="both"/>
        <w:rPr>
          <w:rFonts w:ascii="Times New Roman" w:eastAsiaTheme="majorEastAsia" w:hAnsi="Times New Roman" w:cs="Times New Roman"/>
          <w:bCs/>
          <w:sz w:val="28"/>
          <w:szCs w:val="28"/>
        </w:rPr>
      </w:pPr>
    </w:p>
    <w:p w:rsidR="00620BBE" w:rsidRPr="00715E1A" w:rsidRDefault="00620BBE" w:rsidP="00620BBE">
      <w:pPr>
        <w:spacing w:line="360" w:lineRule="auto"/>
        <w:ind w:right="-1" w:firstLine="680"/>
        <w:jc w:val="both"/>
        <w:rPr>
          <w:rFonts w:ascii="Times New Roman" w:hAnsi="Times New Roman" w:cs="Times New Roman"/>
          <w:sz w:val="28"/>
          <w:szCs w:val="28"/>
        </w:rPr>
      </w:pPr>
    </w:p>
    <w:p w:rsidR="00715E1A" w:rsidRDefault="00715E1A" w:rsidP="00715E1A">
      <w:pPr>
        <w:ind w:firstLine="0"/>
        <w:rPr>
          <w:rFonts w:ascii="Times New Roman" w:eastAsia="Times New Roman" w:hAnsi="Times New Roman" w:cs="Times New Roman"/>
          <w:color w:val="222222"/>
          <w:sz w:val="28"/>
          <w:szCs w:val="28"/>
          <w:lang w:eastAsia="ru-RU"/>
        </w:rPr>
      </w:pPr>
    </w:p>
    <w:p w:rsidR="00206CFD" w:rsidRDefault="00206CFD" w:rsidP="00206CFD">
      <w:pPr>
        <w:ind w:firstLine="0"/>
        <w:jc w:val="both"/>
        <w:rPr>
          <w:rFonts w:ascii="Times New Roman" w:hAnsi="Times New Roman" w:cs="Times New Roman"/>
          <w:sz w:val="24"/>
        </w:rPr>
      </w:pPr>
    </w:p>
    <w:sectPr w:rsidR="00206CFD" w:rsidSect="0097006A">
      <w:pgSz w:w="11906" w:h="16838"/>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9425D" w:rsidRDefault="00F9425D" w:rsidP="009B4BDF">
      <w:pPr>
        <w:spacing w:after="0" w:line="240" w:lineRule="auto"/>
      </w:pPr>
      <w:r>
        <w:separator/>
      </w:r>
    </w:p>
  </w:endnote>
  <w:endnote w:type="continuationSeparator" w:id="0">
    <w:p w:rsidR="00F9425D" w:rsidRDefault="00F9425D" w:rsidP="009B4B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20170543"/>
      <w:docPartObj>
        <w:docPartGallery w:val="Page Numbers (Bottom of Page)"/>
        <w:docPartUnique/>
      </w:docPartObj>
    </w:sdtPr>
    <w:sdtEndPr>
      <w:rPr>
        <w:rFonts w:ascii="Times New Roman" w:hAnsi="Times New Roman" w:cs="Times New Roman"/>
        <w:sz w:val="24"/>
      </w:rPr>
    </w:sdtEndPr>
    <w:sdtContent>
      <w:p w:rsidR="004C4E64" w:rsidRPr="00156498" w:rsidRDefault="004C4E64">
        <w:pPr>
          <w:pStyle w:val="afc"/>
          <w:jc w:val="right"/>
          <w:rPr>
            <w:rFonts w:ascii="Times New Roman" w:hAnsi="Times New Roman" w:cs="Times New Roman"/>
            <w:sz w:val="24"/>
          </w:rPr>
        </w:pPr>
        <w:r w:rsidRPr="00156498">
          <w:rPr>
            <w:rFonts w:ascii="Times New Roman" w:hAnsi="Times New Roman" w:cs="Times New Roman"/>
            <w:sz w:val="24"/>
          </w:rPr>
          <w:fldChar w:fldCharType="begin"/>
        </w:r>
        <w:r w:rsidRPr="00156498">
          <w:rPr>
            <w:rFonts w:ascii="Times New Roman" w:hAnsi="Times New Roman" w:cs="Times New Roman"/>
            <w:sz w:val="24"/>
          </w:rPr>
          <w:instrText>PAGE   \* MERGEFORMAT</w:instrText>
        </w:r>
        <w:r w:rsidRPr="00156498">
          <w:rPr>
            <w:rFonts w:ascii="Times New Roman" w:hAnsi="Times New Roman" w:cs="Times New Roman"/>
            <w:sz w:val="24"/>
          </w:rPr>
          <w:fldChar w:fldCharType="separate"/>
        </w:r>
        <w:r w:rsidR="00E43FDF">
          <w:rPr>
            <w:rFonts w:ascii="Times New Roman" w:hAnsi="Times New Roman" w:cs="Times New Roman"/>
            <w:noProof/>
            <w:sz w:val="24"/>
          </w:rPr>
          <w:t>2</w:t>
        </w:r>
        <w:r w:rsidRPr="00156498">
          <w:rPr>
            <w:rFonts w:ascii="Times New Roman" w:hAnsi="Times New Roman" w:cs="Times New Roman"/>
            <w:sz w:val="24"/>
          </w:rPr>
          <w:fldChar w:fldCharType="end"/>
        </w:r>
      </w:p>
    </w:sdtContent>
  </w:sdt>
  <w:p w:rsidR="004C4E64" w:rsidRDefault="004C4E64" w:rsidP="00156498">
    <w:pPr>
      <w:pStyle w:val="afc"/>
      <w:jc w:val="righ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E664A" w:rsidRDefault="002E664A">
    <w:pPr>
      <w:pStyle w:val="afc"/>
      <w:jc w:val="right"/>
    </w:pPr>
  </w:p>
  <w:p w:rsidR="004C4E64" w:rsidRDefault="004C4E64" w:rsidP="002E664A">
    <w:pPr>
      <w:pStyle w:val="afc"/>
      <w:tabs>
        <w:tab w:val="clear" w:pos="4677"/>
        <w:tab w:val="clear" w:pos="9355"/>
        <w:tab w:val="left" w:pos="8081"/>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cs="Times New Roman"/>
      </w:rPr>
      <w:id w:val="-387650802"/>
      <w:docPartObj>
        <w:docPartGallery w:val="Page Numbers (Bottom of Page)"/>
        <w:docPartUnique/>
      </w:docPartObj>
    </w:sdtPr>
    <w:sdtEndPr/>
    <w:sdtContent>
      <w:p w:rsidR="002E664A" w:rsidRPr="002E664A" w:rsidRDefault="002E664A">
        <w:pPr>
          <w:pStyle w:val="afc"/>
          <w:jc w:val="right"/>
          <w:rPr>
            <w:rFonts w:ascii="Times New Roman" w:hAnsi="Times New Roman" w:cs="Times New Roman"/>
          </w:rPr>
        </w:pPr>
        <w:r w:rsidRPr="002E664A">
          <w:rPr>
            <w:rFonts w:ascii="Times New Roman" w:hAnsi="Times New Roman" w:cs="Times New Roman"/>
            <w:sz w:val="24"/>
          </w:rPr>
          <w:fldChar w:fldCharType="begin"/>
        </w:r>
        <w:r w:rsidRPr="002E664A">
          <w:rPr>
            <w:rFonts w:ascii="Times New Roman" w:hAnsi="Times New Roman" w:cs="Times New Roman"/>
            <w:sz w:val="24"/>
          </w:rPr>
          <w:instrText>PAGE   \* MERGEFORMAT</w:instrText>
        </w:r>
        <w:r w:rsidRPr="002E664A">
          <w:rPr>
            <w:rFonts w:ascii="Times New Roman" w:hAnsi="Times New Roman" w:cs="Times New Roman"/>
            <w:sz w:val="24"/>
          </w:rPr>
          <w:fldChar w:fldCharType="separate"/>
        </w:r>
        <w:r w:rsidR="00E43FDF">
          <w:rPr>
            <w:rFonts w:ascii="Times New Roman" w:hAnsi="Times New Roman" w:cs="Times New Roman"/>
            <w:noProof/>
            <w:sz w:val="24"/>
          </w:rPr>
          <w:t>8</w:t>
        </w:r>
        <w:r w:rsidRPr="002E664A">
          <w:rPr>
            <w:rFonts w:ascii="Times New Roman" w:hAnsi="Times New Roman" w:cs="Times New Roman"/>
            <w:sz w:val="24"/>
          </w:rPr>
          <w:fldChar w:fldCharType="end"/>
        </w:r>
      </w:p>
    </w:sdtContent>
  </w:sdt>
  <w:p w:rsidR="002E664A" w:rsidRDefault="002E664A" w:rsidP="002E664A">
    <w:pPr>
      <w:pStyle w:val="afc"/>
      <w:tabs>
        <w:tab w:val="clear" w:pos="4677"/>
        <w:tab w:val="clear" w:pos="9355"/>
        <w:tab w:val="left" w:pos="8081"/>
      </w:tabs>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9425D" w:rsidRDefault="00F9425D" w:rsidP="009B4BDF">
      <w:pPr>
        <w:spacing w:after="0" w:line="240" w:lineRule="auto"/>
      </w:pPr>
      <w:r>
        <w:separator/>
      </w:r>
    </w:p>
  </w:footnote>
  <w:footnote w:type="continuationSeparator" w:id="0">
    <w:p w:rsidR="00F9425D" w:rsidRDefault="00F9425D" w:rsidP="009B4BD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D80F73"/>
    <w:multiLevelType w:val="hybridMultilevel"/>
    <w:tmpl w:val="E1FC0C0A"/>
    <w:lvl w:ilvl="0" w:tplc="7DC436A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 w15:restartNumberingAfterBreak="0">
    <w:nsid w:val="0DA35982"/>
    <w:multiLevelType w:val="hybridMultilevel"/>
    <w:tmpl w:val="B15ECEDC"/>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10EF5F51"/>
    <w:multiLevelType w:val="hybridMultilevel"/>
    <w:tmpl w:val="FB92DB44"/>
    <w:lvl w:ilvl="0" w:tplc="8820D58E">
      <w:start w:val="1"/>
      <w:numFmt w:val="bullet"/>
      <w:lvlText w:val=""/>
      <w:lvlJc w:val="left"/>
      <w:pPr>
        <w:tabs>
          <w:tab w:val="num" w:pos="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1180711"/>
    <w:multiLevelType w:val="hybridMultilevel"/>
    <w:tmpl w:val="B11C0A12"/>
    <w:lvl w:ilvl="0" w:tplc="7528104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133D4"/>
    <w:multiLevelType w:val="multilevel"/>
    <w:tmpl w:val="0B341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22E1085"/>
    <w:multiLevelType w:val="hybridMultilevel"/>
    <w:tmpl w:val="BF92E1DE"/>
    <w:lvl w:ilvl="0" w:tplc="D9367FC8">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2E8731F"/>
    <w:multiLevelType w:val="hybridMultilevel"/>
    <w:tmpl w:val="9BE088E2"/>
    <w:lvl w:ilvl="0" w:tplc="102E0A26">
      <w:start w:val="1"/>
      <w:numFmt w:val="decimal"/>
      <w:lvlText w:val="%1.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 w15:restartNumberingAfterBreak="0">
    <w:nsid w:val="18411F51"/>
    <w:multiLevelType w:val="hybridMultilevel"/>
    <w:tmpl w:val="45D2E7AC"/>
    <w:lvl w:ilvl="0" w:tplc="7528104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214A453C"/>
    <w:multiLevelType w:val="multilevel"/>
    <w:tmpl w:val="B29235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29D0FF4"/>
    <w:multiLevelType w:val="multilevel"/>
    <w:tmpl w:val="5B82E6F8"/>
    <w:lvl w:ilvl="0">
      <w:start w:val="1"/>
      <w:numFmt w:val="decimal"/>
      <w:lvlText w:val="%1"/>
      <w:lvlJc w:val="left"/>
      <w:pPr>
        <w:ind w:left="720" w:hanging="360"/>
      </w:pPr>
    </w:lvl>
    <w:lvl w:ilvl="1">
      <w:start w:val="1"/>
      <w:numFmt w:val="decimal"/>
      <w:isLgl/>
      <w:lvlText w:val="%1.%2"/>
      <w:lvlJc w:val="left"/>
      <w:pPr>
        <w:ind w:left="780" w:hanging="4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10" w15:restartNumberingAfterBreak="0">
    <w:nsid w:val="257233FF"/>
    <w:multiLevelType w:val="hybridMultilevel"/>
    <w:tmpl w:val="EE5A7514"/>
    <w:lvl w:ilvl="0" w:tplc="0419000F">
      <w:start w:val="1"/>
      <w:numFmt w:val="decimal"/>
      <w:lvlText w:val="%1."/>
      <w:lvlJc w:val="left"/>
      <w:pPr>
        <w:tabs>
          <w:tab w:val="num" w:pos="501"/>
        </w:tabs>
        <w:ind w:left="501" w:hanging="360"/>
      </w:pPr>
    </w:lvl>
    <w:lvl w:ilvl="1" w:tplc="04190019" w:tentative="1">
      <w:start w:val="1"/>
      <w:numFmt w:val="lowerLetter"/>
      <w:lvlText w:val="%2."/>
      <w:lvlJc w:val="left"/>
      <w:pPr>
        <w:tabs>
          <w:tab w:val="num" w:pos="1581"/>
        </w:tabs>
        <w:ind w:left="1581" w:hanging="360"/>
      </w:pPr>
    </w:lvl>
    <w:lvl w:ilvl="2" w:tplc="0419001B" w:tentative="1">
      <w:start w:val="1"/>
      <w:numFmt w:val="lowerRoman"/>
      <w:lvlText w:val="%3."/>
      <w:lvlJc w:val="right"/>
      <w:pPr>
        <w:tabs>
          <w:tab w:val="num" w:pos="2301"/>
        </w:tabs>
        <w:ind w:left="2301" w:hanging="180"/>
      </w:pPr>
    </w:lvl>
    <w:lvl w:ilvl="3" w:tplc="0419000F" w:tentative="1">
      <w:start w:val="1"/>
      <w:numFmt w:val="decimal"/>
      <w:lvlText w:val="%4."/>
      <w:lvlJc w:val="left"/>
      <w:pPr>
        <w:tabs>
          <w:tab w:val="num" w:pos="3021"/>
        </w:tabs>
        <w:ind w:left="3021" w:hanging="360"/>
      </w:pPr>
    </w:lvl>
    <w:lvl w:ilvl="4" w:tplc="04190019" w:tentative="1">
      <w:start w:val="1"/>
      <w:numFmt w:val="lowerLetter"/>
      <w:lvlText w:val="%5."/>
      <w:lvlJc w:val="left"/>
      <w:pPr>
        <w:tabs>
          <w:tab w:val="num" w:pos="3741"/>
        </w:tabs>
        <w:ind w:left="3741" w:hanging="360"/>
      </w:pPr>
    </w:lvl>
    <w:lvl w:ilvl="5" w:tplc="0419001B" w:tentative="1">
      <w:start w:val="1"/>
      <w:numFmt w:val="lowerRoman"/>
      <w:lvlText w:val="%6."/>
      <w:lvlJc w:val="right"/>
      <w:pPr>
        <w:tabs>
          <w:tab w:val="num" w:pos="4461"/>
        </w:tabs>
        <w:ind w:left="4461" w:hanging="180"/>
      </w:pPr>
    </w:lvl>
    <w:lvl w:ilvl="6" w:tplc="0419000F" w:tentative="1">
      <w:start w:val="1"/>
      <w:numFmt w:val="decimal"/>
      <w:lvlText w:val="%7."/>
      <w:lvlJc w:val="left"/>
      <w:pPr>
        <w:tabs>
          <w:tab w:val="num" w:pos="5181"/>
        </w:tabs>
        <w:ind w:left="5181" w:hanging="360"/>
      </w:pPr>
    </w:lvl>
    <w:lvl w:ilvl="7" w:tplc="04190019" w:tentative="1">
      <w:start w:val="1"/>
      <w:numFmt w:val="lowerLetter"/>
      <w:lvlText w:val="%8."/>
      <w:lvlJc w:val="left"/>
      <w:pPr>
        <w:tabs>
          <w:tab w:val="num" w:pos="5901"/>
        </w:tabs>
        <w:ind w:left="5901" w:hanging="360"/>
      </w:pPr>
    </w:lvl>
    <w:lvl w:ilvl="8" w:tplc="0419001B" w:tentative="1">
      <w:start w:val="1"/>
      <w:numFmt w:val="lowerRoman"/>
      <w:lvlText w:val="%9."/>
      <w:lvlJc w:val="right"/>
      <w:pPr>
        <w:tabs>
          <w:tab w:val="num" w:pos="6621"/>
        </w:tabs>
        <w:ind w:left="6621" w:hanging="180"/>
      </w:pPr>
    </w:lvl>
  </w:abstractNum>
  <w:abstractNum w:abstractNumId="11" w15:restartNumberingAfterBreak="0">
    <w:nsid w:val="25AB3FDF"/>
    <w:multiLevelType w:val="hybridMultilevel"/>
    <w:tmpl w:val="0FCEC118"/>
    <w:lvl w:ilvl="0" w:tplc="B3A411B8">
      <w:start w:val="1"/>
      <w:numFmt w:val="decimal"/>
      <w:lvlText w:val="%1."/>
      <w:lvlJc w:val="left"/>
      <w:pPr>
        <w:ind w:left="1137" w:hanging="360"/>
      </w:pPr>
      <w:rPr>
        <w:rFonts w:hint="default"/>
        <w:b w:val="0"/>
      </w:rPr>
    </w:lvl>
    <w:lvl w:ilvl="1" w:tplc="04190019" w:tentative="1">
      <w:start w:val="1"/>
      <w:numFmt w:val="lowerLetter"/>
      <w:lvlText w:val="%2."/>
      <w:lvlJc w:val="left"/>
      <w:pPr>
        <w:ind w:left="1857" w:hanging="360"/>
      </w:pPr>
    </w:lvl>
    <w:lvl w:ilvl="2" w:tplc="0419001B" w:tentative="1">
      <w:start w:val="1"/>
      <w:numFmt w:val="lowerRoman"/>
      <w:lvlText w:val="%3."/>
      <w:lvlJc w:val="right"/>
      <w:pPr>
        <w:ind w:left="2577" w:hanging="180"/>
      </w:pPr>
    </w:lvl>
    <w:lvl w:ilvl="3" w:tplc="0419000F" w:tentative="1">
      <w:start w:val="1"/>
      <w:numFmt w:val="decimal"/>
      <w:lvlText w:val="%4."/>
      <w:lvlJc w:val="left"/>
      <w:pPr>
        <w:ind w:left="3297" w:hanging="360"/>
      </w:pPr>
    </w:lvl>
    <w:lvl w:ilvl="4" w:tplc="04190019" w:tentative="1">
      <w:start w:val="1"/>
      <w:numFmt w:val="lowerLetter"/>
      <w:lvlText w:val="%5."/>
      <w:lvlJc w:val="left"/>
      <w:pPr>
        <w:ind w:left="4017" w:hanging="360"/>
      </w:pPr>
    </w:lvl>
    <w:lvl w:ilvl="5" w:tplc="0419001B" w:tentative="1">
      <w:start w:val="1"/>
      <w:numFmt w:val="lowerRoman"/>
      <w:lvlText w:val="%6."/>
      <w:lvlJc w:val="right"/>
      <w:pPr>
        <w:ind w:left="4737" w:hanging="180"/>
      </w:pPr>
    </w:lvl>
    <w:lvl w:ilvl="6" w:tplc="0419000F" w:tentative="1">
      <w:start w:val="1"/>
      <w:numFmt w:val="decimal"/>
      <w:lvlText w:val="%7."/>
      <w:lvlJc w:val="left"/>
      <w:pPr>
        <w:ind w:left="5457" w:hanging="360"/>
      </w:pPr>
    </w:lvl>
    <w:lvl w:ilvl="7" w:tplc="04190019" w:tentative="1">
      <w:start w:val="1"/>
      <w:numFmt w:val="lowerLetter"/>
      <w:lvlText w:val="%8."/>
      <w:lvlJc w:val="left"/>
      <w:pPr>
        <w:ind w:left="6177" w:hanging="360"/>
      </w:pPr>
    </w:lvl>
    <w:lvl w:ilvl="8" w:tplc="0419001B" w:tentative="1">
      <w:start w:val="1"/>
      <w:numFmt w:val="lowerRoman"/>
      <w:lvlText w:val="%9."/>
      <w:lvlJc w:val="right"/>
      <w:pPr>
        <w:ind w:left="6897" w:hanging="180"/>
      </w:pPr>
    </w:lvl>
  </w:abstractNum>
  <w:abstractNum w:abstractNumId="12" w15:restartNumberingAfterBreak="0">
    <w:nsid w:val="286857D3"/>
    <w:multiLevelType w:val="multilevel"/>
    <w:tmpl w:val="DF929E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0A91219"/>
    <w:multiLevelType w:val="hybridMultilevel"/>
    <w:tmpl w:val="D674C60E"/>
    <w:lvl w:ilvl="0" w:tplc="75281048">
      <w:start w:val="1"/>
      <w:numFmt w:val="bullet"/>
      <w:lvlText w:val=""/>
      <w:lvlJc w:val="left"/>
      <w:pPr>
        <w:ind w:left="777" w:hanging="360"/>
      </w:pPr>
      <w:rPr>
        <w:rFonts w:ascii="Symbol" w:hAnsi="Symbol" w:hint="default"/>
      </w:rPr>
    </w:lvl>
    <w:lvl w:ilvl="1" w:tplc="04190003" w:tentative="1">
      <w:start w:val="1"/>
      <w:numFmt w:val="bullet"/>
      <w:lvlText w:val="o"/>
      <w:lvlJc w:val="left"/>
      <w:pPr>
        <w:ind w:left="1497" w:hanging="360"/>
      </w:pPr>
      <w:rPr>
        <w:rFonts w:ascii="Courier New" w:hAnsi="Courier New" w:cs="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cs="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cs="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14" w15:restartNumberingAfterBreak="0">
    <w:nsid w:val="32982088"/>
    <w:multiLevelType w:val="hybridMultilevel"/>
    <w:tmpl w:val="5316DBD4"/>
    <w:lvl w:ilvl="0" w:tplc="8076D21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2CD1C52"/>
    <w:multiLevelType w:val="hybridMultilevel"/>
    <w:tmpl w:val="603A10B8"/>
    <w:lvl w:ilvl="0" w:tplc="0419000F">
      <w:start w:val="1"/>
      <w:numFmt w:val="decimal"/>
      <w:lvlText w:val="%1."/>
      <w:lvlJc w:val="left"/>
      <w:pPr>
        <w:ind w:left="777" w:hanging="360"/>
      </w:pPr>
    </w:lvl>
    <w:lvl w:ilvl="1" w:tplc="04190019" w:tentative="1">
      <w:start w:val="1"/>
      <w:numFmt w:val="lowerLetter"/>
      <w:lvlText w:val="%2."/>
      <w:lvlJc w:val="left"/>
      <w:pPr>
        <w:ind w:left="1497" w:hanging="360"/>
      </w:pPr>
    </w:lvl>
    <w:lvl w:ilvl="2" w:tplc="0419001B" w:tentative="1">
      <w:start w:val="1"/>
      <w:numFmt w:val="lowerRoman"/>
      <w:lvlText w:val="%3."/>
      <w:lvlJc w:val="right"/>
      <w:pPr>
        <w:ind w:left="2217" w:hanging="180"/>
      </w:pPr>
    </w:lvl>
    <w:lvl w:ilvl="3" w:tplc="0419000F" w:tentative="1">
      <w:start w:val="1"/>
      <w:numFmt w:val="decimal"/>
      <w:lvlText w:val="%4."/>
      <w:lvlJc w:val="left"/>
      <w:pPr>
        <w:ind w:left="2937" w:hanging="360"/>
      </w:pPr>
    </w:lvl>
    <w:lvl w:ilvl="4" w:tplc="04190019" w:tentative="1">
      <w:start w:val="1"/>
      <w:numFmt w:val="lowerLetter"/>
      <w:lvlText w:val="%5."/>
      <w:lvlJc w:val="left"/>
      <w:pPr>
        <w:ind w:left="3657" w:hanging="360"/>
      </w:pPr>
    </w:lvl>
    <w:lvl w:ilvl="5" w:tplc="0419001B" w:tentative="1">
      <w:start w:val="1"/>
      <w:numFmt w:val="lowerRoman"/>
      <w:lvlText w:val="%6."/>
      <w:lvlJc w:val="right"/>
      <w:pPr>
        <w:ind w:left="4377" w:hanging="180"/>
      </w:pPr>
    </w:lvl>
    <w:lvl w:ilvl="6" w:tplc="0419000F" w:tentative="1">
      <w:start w:val="1"/>
      <w:numFmt w:val="decimal"/>
      <w:lvlText w:val="%7."/>
      <w:lvlJc w:val="left"/>
      <w:pPr>
        <w:ind w:left="5097" w:hanging="360"/>
      </w:pPr>
    </w:lvl>
    <w:lvl w:ilvl="7" w:tplc="04190019" w:tentative="1">
      <w:start w:val="1"/>
      <w:numFmt w:val="lowerLetter"/>
      <w:lvlText w:val="%8."/>
      <w:lvlJc w:val="left"/>
      <w:pPr>
        <w:ind w:left="5817" w:hanging="360"/>
      </w:pPr>
    </w:lvl>
    <w:lvl w:ilvl="8" w:tplc="0419001B" w:tentative="1">
      <w:start w:val="1"/>
      <w:numFmt w:val="lowerRoman"/>
      <w:lvlText w:val="%9."/>
      <w:lvlJc w:val="right"/>
      <w:pPr>
        <w:ind w:left="6537" w:hanging="180"/>
      </w:pPr>
    </w:lvl>
  </w:abstractNum>
  <w:abstractNum w:abstractNumId="16" w15:restartNumberingAfterBreak="0">
    <w:nsid w:val="35357E88"/>
    <w:multiLevelType w:val="multilevel"/>
    <w:tmpl w:val="041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7" w15:restartNumberingAfterBreak="0">
    <w:nsid w:val="359C6B0E"/>
    <w:multiLevelType w:val="hybridMultilevel"/>
    <w:tmpl w:val="A7E22BE4"/>
    <w:lvl w:ilvl="0" w:tplc="8076D21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5D03A2D"/>
    <w:multiLevelType w:val="hybridMultilevel"/>
    <w:tmpl w:val="865A9BF8"/>
    <w:lvl w:ilvl="0" w:tplc="8076D21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9" w15:restartNumberingAfterBreak="0">
    <w:nsid w:val="38BE09E2"/>
    <w:multiLevelType w:val="multilevel"/>
    <w:tmpl w:val="8FEA6840"/>
    <w:lvl w:ilvl="0">
      <w:start w:val="1"/>
      <w:numFmt w:val="decimal"/>
      <w:lvlText w:val="%1"/>
      <w:lvlJc w:val="left"/>
      <w:pPr>
        <w:ind w:left="420" w:hanging="420"/>
      </w:pPr>
      <w:rPr>
        <w:rFonts w:hint="default"/>
      </w:rPr>
    </w:lvl>
    <w:lvl w:ilvl="1">
      <w:start w:val="1"/>
      <w:numFmt w:val="decimal"/>
      <w:lvlText w:val="%1.%2"/>
      <w:lvlJc w:val="left"/>
      <w:pPr>
        <w:ind w:left="477" w:hanging="420"/>
      </w:pPr>
      <w:rPr>
        <w:rFonts w:hint="default"/>
      </w:rPr>
    </w:lvl>
    <w:lvl w:ilvl="2">
      <w:start w:val="1"/>
      <w:numFmt w:val="decimal"/>
      <w:lvlText w:val="%1.%2.%3"/>
      <w:lvlJc w:val="left"/>
      <w:pPr>
        <w:ind w:left="834" w:hanging="720"/>
      </w:pPr>
      <w:rPr>
        <w:rFonts w:hint="default"/>
      </w:rPr>
    </w:lvl>
    <w:lvl w:ilvl="3">
      <w:start w:val="1"/>
      <w:numFmt w:val="decimal"/>
      <w:lvlText w:val="%1.%2.%3.%4"/>
      <w:lvlJc w:val="left"/>
      <w:pPr>
        <w:ind w:left="1251" w:hanging="1080"/>
      </w:pPr>
      <w:rPr>
        <w:rFonts w:hint="default"/>
      </w:rPr>
    </w:lvl>
    <w:lvl w:ilvl="4">
      <w:start w:val="1"/>
      <w:numFmt w:val="decimal"/>
      <w:lvlText w:val="%1.%2.%3.%4.%5"/>
      <w:lvlJc w:val="left"/>
      <w:pPr>
        <w:ind w:left="1308" w:hanging="1080"/>
      </w:pPr>
      <w:rPr>
        <w:rFonts w:hint="default"/>
      </w:rPr>
    </w:lvl>
    <w:lvl w:ilvl="5">
      <w:start w:val="1"/>
      <w:numFmt w:val="decimal"/>
      <w:lvlText w:val="%1.%2.%3.%4.%5.%6"/>
      <w:lvlJc w:val="left"/>
      <w:pPr>
        <w:ind w:left="1725" w:hanging="1440"/>
      </w:pPr>
      <w:rPr>
        <w:rFonts w:hint="default"/>
      </w:rPr>
    </w:lvl>
    <w:lvl w:ilvl="6">
      <w:start w:val="1"/>
      <w:numFmt w:val="decimal"/>
      <w:lvlText w:val="%1.%2.%3.%4.%5.%6.%7"/>
      <w:lvlJc w:val="left"/>
      <w:pPr>
        <w:ind w:left="1782" w:hanging="1440"/>
      </w:pPr>
      <w:rPr>
        <w:rFonts w:hint="default"/>
      </w:rPr>
    </w:lvl>
    <w:lvl w:ilvl="7">
      <w:start w:val="1"/>
      <w:numFmt w:val="decimal"/>
      <w:lvlText w:val="%1.%2.%3.%4.%5.%6.%7.%8"/>
      <w:lvlJc w:val="left"/>
      <w:pPr>
        <w:ind w:left="2199" w:hanging="1800"/>
      </w:pPr>
      <w:rPr>
        <w:rFonts w:hint="default"/>
      </w:rPr>
    </w:lvl>
    <w:lvl w:ilvl="8">
      <w:start w:val="1"/>
      <w:numFmt w:val="decimal"/>
      <w:lvlText w:val="%1.%2.%3.%4.%5.%6.%7.%8.%9"/>
      <w:lvlJc w:val="left"/>
      <w:pPr>
        <w:ind w:left="2616" w:hanging="2160"/>
      </w:pPr>
      <w:rPr>
        <w:rFonts w:hint="default"/>
      </w:rPr>
    </w:lvl>
  </w:abstractNum>
  <w:abstractNum w:abstractNumId="20" w15:restartNumberingAfterBreak="0">
    <w:nsid w:val="450D4A09"/>
    <w:multiLevelType w:val="hybridMultilevel"/>
    <w:tmpl w:val="EE5A7514"/>
    <w:lvl w:ilvl="0" w:tplc="0419000F">
      <w:start w:val="1"/>
      <w:numFmt w:val="decimal"/>
      <w:lvlText w:val="%1."/>
      <w:lvlJc w:val="left"/>
      <w:pPr>
        <w:tabs>
          <w:tab w:val="num" w:pos="643"/>
        </w:tabs>
        <w:ind w:left="643" w:hanging="360"/>
      </w:pPr>
    </w:lvl>
    <w:lvl w:ilvl="1" w:tplc="04190019" w:tentative="1">
      <w:start w:val="1"/>
      <w:numFmt w:val="lowerLetter"/>
      <w:lvlText w:val="%2."/>
      <w:lvlJc w:val="left"/>
      <w:pPr>
        <w:tabs>
          <w:tab w:val="num" w:pos="1581"/>
        </w:tabs>
        <w:ind w:left="1581" w:hanging="360"/>
      </w:pPr>
    </w:lvl>
    <w:lvl w:ilvl="2" w:tplc="0419001B" w:tentative="1">
      <w:start w:val="1"/>
      <w:numFmt w:val="lowerRoman"/>
      <w:lvlText w:val="%3."/>
      <w:lvlJc w:val="right"/>
      <w:pPr>
        <w:tabs>
          <w:tab w:val="num" w:pos="2301"/>
        </w:tabs>
        <w:ind w:left="2301" w:hanging="180"/>
      </w:pPr>
    </w:lvl>
    <w:lvl w:ilvl="3" w:tplc="0419000F" w:tentative="1">
      <w:start w:val="1"/>
      <w:numFmt w:val="decimal"/>
      <w:lvlText w:val="%4."/>
      <w:lvlJc w:val="left"/>
      <w:pPr>
        <w:tabs>
          <w:tab w:val="num" w:pos="3021"/>
        </w:tabs>
        <w:ind w:left="3021" w:hanging="360"/>
      </w:pPr>
    </w:lvl>
    <w:lvl w:ilvl="4" w:tplc="04190019" w:tentative="1">
      <w:start w:val="1"/>
      <w:numFmt w:val="lowerLetter"/>
      <w:lvlText w:val="%5."/>
      <w:lvlJc w:val="left"/>
      <w:pPr>
        <w:tabs>
          <w:tab w:val="num" w:pos="3741"/>
        </w:tabs>
        <w:ind w:left="3741" w:hanging="360"/>
      </w:pPr>
    </w:lvl>
    <w:lvl w:ilvl="5" w:tplc="0419001B" w:tentative="1">
      <w:start w:val="1"/>
      <w:numFmt w:val="lowerRoman"/>
      <w:lvlText w:val="%6."/>
      <w:lvlJc w:val="right"/>
      <w:pPr>
        <w:tabs>
          <w:tab w:val="num" w:pos="4461"/>
        </w:tabs>
        <w:ind w:left="4461" w:hanging="180"/>
      </w:pPr>
    </w:lvl>
    <w:lvl w:ilvl="6" w:tplc="0419000F" w:tentative="1">
      <w:start w:val="1"/>
      <w:numFmt w:val="decimal"/>
      <w:lvlText w:val="%7."/>
      <w:lvlJc w:val="left"/>
      <w:pPr>
        <w:tabs>
          <w:tab w:val="num" w:pos="5181"/>
        </w:tabs>
        <w:ind w:left="5181" w:hanging="360"/>
      </w:pPr>
    </w:lvl>
    <w:lvl w:ilvl="7" w:tplc="04190019" w:tentative="1">
      <w:start w:val="1"/>
      <w:numFmt w:val="lowerLetter"/>
      <w:lvlText w:val="%8."/>
      <w:lvlJc w:val="left"/>
      <w:pPr>
        <w:tabs>
          <w:tab w:val="num" w:pos="5901"/>
        </w:tabs>
        <w:ind w:left="5901" w:hanging="360"/>
      </w:pPr>
    </w:lvl>
    <w:lvl w:ilvl="8" w:tplc="0419001B" w:tentative="1">
      <w:start w:val="1"/>
      <w:numFmt w:val="lowerRoman"/>
      <w:lvlText w:val="%9."/>
      <w:lvlJc w:val="right"/>
      <w:pPr>
        <w:tabs>
          <w:tab w:val="num" w:pos="6621"/>
        </w:tabs>
        <w:ind w:left="6621" w:hanging="180"/>
      </w:pPr>
    </w:lvl>
  </w:abstractNum>
  <w:abstractNum w:abstractNumId="21" w15:restartNumberingAfterBreak="0">
    <w:nsid w:val="4BED1066"/>
    <w:multiLevelType w:val="multilevel"/>
    <w:tmpl w:val="BD445C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C9064A6"/>
    <w:multiLevelType w:val="hybridMultilevel"/>
    <w:tmpl w:val="F6CA4D9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15:restartNumberingAfterBreak="0">
    <w:nsid w:val="4F88475A"/>
    <w:multiLevelType w:val="hybridMultilevel"/>
    <w:tmpl w:val="1B4ED3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5F492ECF"/>
    <w:multiLevelType w:val="multilevel"/>
    <w:tmpl w:val="092C60DA"/>
    <w:lvl w:ilvl="0">
      <w:start w:val="1"/>
      <w:numFmt w:val="decimal"/>
      <w:lvlText w:val="%1"/>
      <w:lvlJc w:val="left"/>
      <w:pPr>
        <w:ind w:left="420" w:hanging="420"/>
      </w:pPr>
      <w:rPr>
        <w:rFonts w:hint="default"/>
      </w:rPr>
    </w:lvl>
    <w:lvl w:ilvl="1">
      <w:start w:val="1"/>
      <w:numFmt w:val="decimal"/>
      <w:lvlText w:val="%1.%2"/>
      <w:lvlJc w:val="left"/>
      <w:pPr>
        <w:ind w:left="495" w:hanging="420"/>
      </w:pPr>
      <w:rPr>
        <w:rFonts w:hint="default"/>
      </w:rPr>
    </w:lvl>
    <w:lvl w:ilvl="2">
      <w:start w:val="1"/>
      <w:numFmt w:val="decimal"/>
      <w:lvlText w:val="%1.%2.%3"/>
      <w:lvlJc w:val="left"/>
      <w:pPr>
        <w:ind w:left="870" w:hanging="720"/>
      </w:pPr>
      <w:rPr>
        <w:rFonts w:hint="default"/>
      </w:rPr>
    </w:lvl>
    <w:lvl w:ilvl="3">
      <w:start w:val="1"/>
      <w:numFmt w:val="decimal"/>
      <w:lvlText w:val="%1.%2.%3.%4"/>
      <w:lvlJc w:val="left"/>
      <w:pPr>
        <w:ind w:left="1305" w:hanging="1080"/>
      </w:pPr>
      <w:rPr>
        <w:rFonts w:hint="default"/>
      </w:rPr>
    </w:lvl>
    <w:lvl w:ilvl="4">
      <w:start w:val="1"/>
      <w:numFmt w:val="decimal"/>
      <w:lvlText w:val="%1.%2.%3.%4.%5"/>
      <w:lvlJc w:val="left"/>
      <w:pPr>
        <w:ind w:left="1380" w:hanging="1080"/>
      </w:pPr>
      <w:rPr>
        <w:rFonts w:hint="default"/>
      </w:rPr>
    </w:lvl>
    <w:lvl w:ilvl="5">
      <w:start w:val="1"/>
      <w:numFmt w:val="decimal"/>
      <w:lvlText w:val="%1.%2.%3.%4.%5.%6"/>
      <w:lvlJc w:val="left"/>
      <w:pPr>
        <w:ind w:left="1815" w:hanging="1440"/>
      </w:pPr>
      <w:rPr>
        <w:rFonts w:hint="default"/>
      </w:rPr>
    </w:lvl>
    <w:lvl w:ilvl="6">
      <w:start w:val="1"/>
      <w:numFmt w:val="decimal"/>
      <w:lvlText w:val="%1.%2.%3.%4.%5.%6.%7"/>
      <w:lvlJc w:val="left"/>
      <w:pPr>
        <w:ind w:left="1890" w:hanging="1440"/>
      </w:pPr>
      <w:rPr>
        <w:rFonts w:hint="default"/>
      </w:rPr>
    </w:lvl>
    <w:lvl w:ilvl="7">
      <w:start w:val="1"/>
      <w:numFmt w:val="decimal"/>
      <w:lvlText w:val="%1.%2.%3.%4.%5.%6.%7.%8"/>
      <w:lvlJc w:val="left"/>
      <w:pPr>
        <w:ind w:left="2325" w:hanging="1800"/>
      </w:pPr>
      <w:rPr>
        <w:rFonts w:hint="default"/>
      </w:rPr>
    </w:lvl>
    <w:lvl w:ilvl="8">
      <w:start w:val="1"/>
      <w:numFmt w:val="decimal"/>
      <w:lvlText w:val="%1.%2.%3.%4.%5.%6.%7.%8.%9"/>
      <w:lvlJc w:val="left"/>
      <w:pPr>
        <w:ind w:left="2760" w:hanging="2160"/>
      </w:pPr>
      <w:rPr>
        <w:rFonts w:hint="default"/>
      </w:rPr>
    </w:lvl>
  </w:abstractNum>
  <w:abstractNum w:abstractNumId="25" w15:restartNumberingAfterBreak="0">
    <w:nsid w:val="65EF4E55"/>
    <w:multiLevelType w:val="hybridMultilevel"/>
    <w:tmpl w:val="E5BCED50"/>
    <w:lvl w:ilvl="0" w:tplc="2976076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78412886"/>
    <w:multiLevelType w:val="multilevel"/>
    <w:tmpl w:val="12B0700E"/>
    <w:lvl w:ilvl="0">
      <w:start w:val="1"/>
      <w:numFmt w:val="decimal"/>
      <w:lvlText w:val="%1"/>
      <w:lvlJc w:val="left"/>
      <w:pPr>
        <w:tabs>
          <w:tab w:val="num" w:pos="432"/>
        </w:tabs>
        <w:ind w:left="432" w:hanging="432"/>
      </w:pPr>
    </w:lvl>
    <w:lvl w:ilvl="1">
      <w:start w:val="1"/>
      <w:numFmt w:val="decimal"/>
      <w:lvlText w:val="%2."/>
      <w:lvlJc w:val="left"/>
      <w:pPr>
        <w:tabs>
          <w:tab w:val="num" w:pos="576"/>
        </w:tabs>
        <w:ind w:left="576" w:hanging="576"/>
      </w:pPr>
      <w:rPr>
        <w:rFonts w:ascii="Times New Roman" w:eastAsiaTheme="majorEastAsia" w:hAnsi="Times New Roman" w:cs="Times New Roman"/>
        <w:b w:val="0"/>
        <w:i w:val="0"/>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7" w15:restartNumberingAfterBreak="0">
    <w:nsid w:val="7D377F6F"/>
    <w:multiLevelType w:val="multilevel"/>
    <w:tmpl w:val="AEFA6314"/>
    <w:lvl w:ilvl="0">
      <w:start w:val="1"/>
      <w:numFmt w:val="decimal"/>
      <w:pStyle w:val="1-2-3-7"/>
      <w:lvlText w:val="%1."/>
      <w:lvlJc w:val="left"/>
      <w:pPr>
        <w:ind w:left="1287" w:hanging="360"/>
      </w:pPr>
    </w:lvl>
    <w:lvl w:ilvl="1">
      <w:start w:val="9"/>
      <w:numFmt w:val="decimal"/>
      <w:isLgl/>
      <w:lvlText w:val="%1.%2"/>
      <w:lvlJc w:val="left"/>
      <w:pPr>
        <w:ind w:left="1302" w:hanging="375"/>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007" w:hanging="108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367" w:hanging="1440"/>
      </w:pPr>
      <w:rPr>
        <w:rFonts w:hint="default"/>
      </w:rPr>
    </w:lvl>
    <w:lvl w:ilvl="7">
      <w:start w:val="1"/>
      <w:numFmt w:val="decimal"/>
      <w:isLgl/>
      <w:lvlText w:val="%1.%2.%3.%4.%5.%6.%7.%8"/>
      <w:lvlJc w:val="left"/>
      <w:pPr>
        <w:ind w:left="2727" w:hanging="1800"/>
      </w:pPr>
      <w:rPr>
        <w:rFonts w:hint="default"/>
      </w:rPr>
    </w:lvl>
    <w:lvl w:ilvl="8">
      <w:start w:val="1"/>
      <w:numFmt w:val="decimal"/>
      <w:isLgl/>
      <w:lvlText w:val="%1.%2.%3.%4.%5.%6.%7.%8.%9"/>
      <w:lvlJc w:val="left"/>
      <w:pPr>
        <w:ind w:left="3087" w:hanging="2160"/>
      </w:pPr>
      <w:rPr>
        <w:rFonts w:hint="default"/>
      </w:rPr>
    </w:lvl>
  </w:abstractNum>
  <w:num w:numId="1">
    <w:abstractNumId w:val="6"/>
  </w:num>
  <w:num w:numId="2">
    <w:abstractNumId w:val="6"/>
  </w:num>
  <w:num w:numId="3">
    <w:abstractNumId w:val="19"/>
  </w:num>
  <w:num w:numId="4">
    <w:abstractNumId w:val="24"/>
  </w:num>
  <w:num w:numId="5">
    <w:abstractNumId w:val="13"/>
  </w:num>
  <w:num w:numId="6">
    <w:abstractNumId w:val="7"/>
  </w:num>
  <w:num w:numId="7">
    <w:abstractNumId w:val="5"/>
  </w:num>
  <w:num w:numId="8">
    <w:abstractNumId w:val="3"/>
  </w:num>
  <w:num w:numId="9">
    <w:abstractNumId w:val="22"/>
  </w:num>
  <w:num w:numId="10">
    <w:abstractNumId w:val="10"/>
  </w:num>
  <w:num w:numId="11">
    <w:abstractNumId w:val="20"/>
  </w:num>
  <w:num w:numId="12">
    <w:abstractNumId w:val="18"/>
  </w:num>
  <w:num w:numId="13">
    <w:abstractNumId w:val="25"/>
  </w:num>
  <w:num w:numId="1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
  </w:num>
  <w:num w:numId="16">
    <w:abstractNumId w:val="4"/>
  </w:num>
  <w:num w:numId="17">
    <w:abstractNumId w:val="8"/>
    <w:lvlOverride w:ilvl="0">
      <w:lvl w:ilvl="0">
        <w:numFmt w:val="bullet"/>
        <w:lvlText w:val=""/>
        <w:lvlJc w:val="left"/>
        <w:pPr>
          <w:tabs>
            <w:tab w:val="num" w:pos="720"/>
          </w:tabs>
          <w:ind w:left="720" w:hanging="360"/>
        </w:pPr>
        <w:rPr>
          <w:rFonts w:ascii="Wingdings" w:hAnsi="Wingdings" w:hint="default"/>
          <w:sz w:val="20"/>
        </w:rPr>
      </w:lvl>
    </w:lvlOverride>
  </w:num>
  <w:num w:numId="18">
    <w:abstractNumId w:val="23"/>
  </w:num>
  <w:num w:numId="19">
    <w:abstractNumId w:val="14"/>
  </w:num>
  <w:num w:numId="20">
    <w:abstractNumId w:val="21"/>
    <w:lvlOverride w:ilvl="0">
      <w:lvl w:ilvl="0">
        <w:numFmt w:val="bullet"/>
        <w:lvlText w:val=""/>
        <w:lvlJc w:val="left"/>
        <w:pPr>
          <w:tabs>
            <w:tab w:val="num" w:pos="720"/>
          </w:tabs>
          <w:ind w:left="720" w:hanging="360"/>
        </w:pPr>
        <w:rPr>
          <w:rFonts w:ascii="Wingdings" w:hAnsi="Wingdings" w:hint="default"/>
          <w:sz w:val="20"/>
        </w:rPr>
      </w:lvl>
    </w:lvlOverride>
  </w:num>
  <w:num w:numId="21">
    <w:abstractNumId w:val="16"/>
  </w:num>
  <w:num w:numId="22">
    <w:abstractNumId w:val="15"/>
  </w:num>
  <w:num w:numId="23">
    <w:abstractNumId w:val="11"/>
  </w:num>
  <w:num w:numId="24">
    <w:abstractNumId w:val="17"/>
  </w:num>
  <w:num w:numId="25">
    <w:abstractNumId w:val="2"/>
  </w:num>
  <w:num w:numId="2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0"/>
  </w:num>
  <w:num w:numId="2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7"/>
  </w:num>
  <w:num w:numId="31">
    <w:abstractNumId w:val="27"/>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68EB"/>
    <w:rsid w:val="0000153A"/>
    <w:rsid w:val="000139F7"/>
    <w:rsid w:val="00050D1F"/>
    <w:rsid w:val="00053AB1"/>
    <w:rsid w:val="000602BE"/>
    <w:rsid w:val="000663F8"/>
    <w:rsid w:val="00072F66"/>
    <w:rsid w:val="000B4D5B"/>
    <w:rsid w:val="000C4A9D"/>
    <w:rsid w:val="000E0AFB"/>
    <w:rsid w:val="000F7182"/>
    <w:rsid w:val="001105D7"/>
    <w:rsid w:val="00156498"/>
    <w:rsid w:val="001844A2"/>
    <w:rsid w:val="00187554"/>
    <w:rsid w:val="001A35E0"/>
    <w:rsid w:val="001C396A"/>
    <w:rsid w:val="001C7629"/>
    <w:rsid w:val="001D37A5"/>
    <w:rsid w:val="001D7403"/>
    <w:rsid w:val="00206CFD"/>
    <w:rsid w:val="0021465B"/>
    <w:rsid w:val="00216DA7"/>
    <w:rsid w:val="00245065"/>
    <w:rsid w:val="002635BF"/>
    <w:rsid w:val="00273E27"/>
    <w:rsid w:val="00291DA1"/>
    <w:rsid w:val="002E664A"/>
    <w:rsid w:val="00301B25"/>
    <w:rsid w:val="00322501"/>
    <w:rsid w:val="00340862"/>
    <w:rsid w:val="003630B0"/>
    <w:rsid w:val="00364D8F"/>
    <w:rsid w:val="003757D9"/>
    <w:rsid w:val="0039651F"/>
    <w:rsid w:val="003C4146"/>
    <w:rsid w:val="003D7A01"/>
    <w:rsid w:val="004174BC"/>
    <w:rsid w:val="004235AD"/>
    <w:rsid w:val="004274AF"/>
    <w:rsid w:val="00435BBF"/>
    <w:rsid w:val="0044257A"/>
    <w:rsid w:val="00442C50"/>
    <w:rsid w:val="00447806"/>
    <w:rsid w:val="00452AAC"/>
    <w:rsid w:val="00454F32"/>
    <w:rsid w:val="00467685"/>
    <w:rsid w:val="004729C1"/>
    <w:rsid w:val="004C4E64"/>
    <w:rsid w:val="004F0832"/>
    <w:rsid w:val="004F2FEB"/>
    <w:rsid w:val="004F36CB"/>
    <w:rsid w:val="00515488"/>
    <w:rsid w:val="00523BC8"/>
    <w:rsid w:val="005527F8"/>
    <w:rsid w:val="00561993"/>
    <w:rsid w:val="00570A87"/>
    <w:rsid w:val="00571B46"/>
    <w:rsid w:val="0058551F"/>
    <w:rsid w:val="005C55BD"/>
    <w:rsid w:val="005C75C7"/>
    <w:rsid w:val="005D0AAF"/>
    <w:rsid w:val="005D4712"/>
    <w:rsid w:val="005D50D2"/>
    <w:rsid w:val="00603968"/>
    <w:rsid w:val="0061179E"/>
    <w:rsid w:val="00620BBE"/>
    <w:rsid w:val="00635A97"/>
    <w:rsid w:val="006714B7"/>
    <w:rsid w:val="00687BB3"/>
    <w:rsid w:val="006F03C4"/>
    <w:rsid w:val="006F32F7"/>
    <w:rsid w:val="00715E1A"/>
    <w:rsid w:val="00726129"/>
    <w:rsid w:val="00765109"/>
    <w:rsid w:val="00787D75"/>
    <w:rsid w:val="007A51CA"/>
    <w:rsid w:val="00805C7A"/>
    <w:rsid w:val="0082722C"/>
    <w:rsid w:val="008411DC"/>
    <w:rsid w:val="00854D1B"/>
    <w:rsid w:val="00876577"/>
    <w:rsid w:val="008913D7"/>
    <w:rsid w:val="00905F1B"/>
    <w:rsid w:val="009111AC"/>
    <w:rsid w:val="009171E6"/>
    <w:rsid w:val="0097006A"/>
    <w:rsid w:val="00984053"/>
    <w:rsid w:val="00987030"/>
    <w:rsid w:val="009A0FC4"/>
    <w:rsid w:val="009B4BDF"/>
    <w:rsid w:val="009B63BD"/>
    <w:rsid w:val="009E340B"/>
    <w:rsid w:val="009E46BA"/>
    <w:rsid w:val="00A30104"/>
    <w:rsid w:val="00A33AC7"/>
    <w:rsid w:val="00A36B56"/>
    <w:rsid w:val="00A76B36"/>
    <w:rsid w:val="00A936F0"/>
    <w:rsid w:val="00AB7046"/>
    <w:rsid w:val="00B06441"/>
    <w:rsid w:val="00B25D14"/>
    <w:rsid w:val="00B554E5"/>
    <w:rsid w:val="00BA0400"/>
    <w:rsid w:val="00BC1815"/>
    <w:rsid w:val="00BC4729"/>
    <w:rsid w:val="00BD0ABE"/>
    <w:rsid w:val="00BD2073"/>
    <w:rsid w:val="00BD7D96"/>
    <w:rsid w:val="00C12D5B"/>
    <w:rsid w:val="00C36CE6"/>
    <w:rsid w:val="00C47543"/>
    <w:rsid w:val="00CD4C58"/>
    <w:rsid w:val="00D168EB"/>
    <w:rsid w:val="00D26F76"/>
    <w:rsid w:val="00D3754F"/>
    <w:rsid w:val="00D51FC5"/>
    <w:rsid w:val="00D56664"/>
    <w:rsid w:val="00D57120"/>
    <w:rsid w:val="00D80E33"/>
    <w:rsid w:val="00D8353F"/>
    <w:rsid w:val="00DA6DB4"/>
    <w:rsid w:val="00DB55BB"/>
    <w:rsid w:val="00DC25B1"/>
    <w:rsid w:val="00DC25C4"/>
    <w:rsid w:val="00DD460A"/>
    <w:rsid w:val="00DE5873"/>
    <w:rsid w:val="00DF53D2"/>
    <w:rsid w:val="00DF5DDC"/>
    <w:rsid w:val="00E0141D"/>
    <w:rsid w:val="00E01D6B"/>
    <w:rsid w:val="00E021FB"/>
    <w:rsid w:val="00E0658E"/>
    <w:rsid w:val="00E10207"/>
    <w:rsid w:val="00E258A6"/>
    <w:rsid w:val="00E43FDF"/>
    <w:rsid w:val="00E62296"/>
    <w:rsid w:val="00E72145"/>
    <w:rsid w:val="00E87310"/>
    <w:rsid w:val="00EB7052"/>
    <w:rsid w:val="00EC49E6"/>
    <w:rsid w:val="00ED61EA"/>
    <w:rsid w:val="00F26659"/>
    <w:rsid w:val="00F52CBB"/>
    <w:rsid w:val="00F84C5E"/>
    <w:rsid w:val="00F868A5"/>
    <w:rsid w:val="00F9361F"/>
    <w:rsid w:val="00F9425D"/>
    <w:rsid w:val="00FA7609"/>
    <w:rsid w:val="00FE164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36ADF3BF"/>
  <w15:docId w15:val="{55BDCCF5-6529-42CB-B604-8D5138E1B6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liases w:val="ГОСТ"/>
    <w:qFormat/>
    <w:rsid w:val="00F26659"/>
    <w:pPr>
      <w:ind w:firstLine="57"/>
    </w:pPr>
  </w:style>
  <w:style w:type="paragraph" w:styleId="1">
    <w:name w:val="heading 1"/>
    <w:basedOn w:val="a"/>
    <w:next w:val="a"/>
    <w:link w:val="10"/>
    <w:uiPriority w:val="9"/>
    <w:qFormat/>
    <w:rsid w:val="00A76B36"/>
    <w:pPr>
      <w:keepNext/>
      <w:keepLines/>
      <w:numPr>
        <w:numId w:val="21"/>
      </w:numPr>
      <w:spacing w:after="0" w:line="360" w:lineRule="auto"/>
      <w:ind w:left="0" w:firstLine="0"/>
      <w:contextualSpacing/>
      <w:jc w:val="center"/>
      <w:outlineLvl w:val="0"/>
    </w:pPr>
    <w:rPr>
      <w:rFonts w:ascii="Times New Roman" w:eastAsiaTheme="majorEastAsia" w:hAnsi="Times New Roman" w:cstheme="majorBidi"/>
      <w:b/>
      <w:bCs/>
      <w:sz w:val="28"/>
      <w:szCs w:val="28"/>
    </w:rPr>
  </w:style>
  <w:style w:type="paragraph" w:styleId="2">
    <w:name w:val="heading 2"/>
    <w:basedOn w:val="a"/>
    <w:next w:val="a"/>
    <w:link w:val="20"/>
    <w:uiPriority w:val="9"/>
    <w:unhideWhenUsed/>
    <w:qFormat/>
    <w:rsid w:val="00A76B36"/>
    <w:pPr>
      <w:keepNext/>
      <w:keepLines/>
      <w:numPr>
        <w:ilvl w:val="1"/>
        <w:numId w:val="21"/>
      </w:numPr>
      <w:spacing w:after="0" w:line="360" w:lineRule="auto"/>
      <w:ind w:left="0" w:firstLine="709"/>
      <w:contextualSpacing/>
      <w:jc w:val="both"/>
      <w:outlineLvl w:val="1"/>
    </w:pPr>
    <w:rPr>
      <w:rFonts w:ascii="Times New Roman" w:eastAsiaTheme="majorEastAsia" w:hAnsi="Times New Roman" w:cstheme="majorBidi"/>
      <w:bCs/>
      <w:sz w:val="28"/>
      <w:szCs w:val="26"/>
    </w:rPr>
  </w:style>
  <w:style w:type="paragraph" w:styleId="3">
    <w:name w:val="heading 3"/>
    <w:basedOn w:val="a"/>
    <w:next w:val="a"/>
    <w:link w:val="30"/>
    <w:uiPriority w:val="9"/>
    <w:semiHidden/>
    <w:unhideWhenUsed/>
    <w:qFormat/>
    <w:rsid w:val="00FA7609"/>
    <w:pPr>
      <w:keepNext/>
      <w:keepLines/>
      <w:numPr>
        <w:ilvl w:val="2"/>
        <w:numId w:val="21"/>
      </w:numPr>
      <w:spacing w:before="200" w:after="0" w:line="360" w:lineRule="auto"/>
      <w:contextualSpacing/>
      <w:jc w:val="both"/>
      <w:outlineLvl w:val="2"/>
    </w:pPr>
    <w:rPr>
      <w:rFonts w:asciiTheme="majorHAnsi" w:eastAsiaTheme="majorEastAsia" w:hAnsiTheme="majorHAnsi" w:cstheme="majorBidi"/>
      <w:b/>
      <w:bCs/>
      <w:color w:val="4F81BD" w:themeColor="accent1"/>
      <w:sz w:val="24"/>
    </w:rPr>
  </w:style>
  <w:style w:type="paragraph" w:styleId="4">
    <w:name w:val="heading 4"/>
    <w:basedOn w:val="a"/>
    <w:next w:val="a"/>
    <w:link w:val="40"/>
    <w:uiPriority w:val="9"/>
    <w:semiHidden/>
    <w:unhideWhenUsed/>
    <w:qFormat/>
    <w:rsid w:val="00FA7609"/>
    <w:pPr>
      <w:keepNext/>
      <w:keepLines/>
      <w:numPr>
        <w:ilvl w:val="3"/>
        <w:numId w:val="21"/>
      </w:numPr>
      <w:spacing w:before="200" w:after="0" w:line="360" w:lineRule="auto"/>
      <w:contextualSpacing/>
      <w:jc w:val="both"/>
      <w:outlineLvl w:val="3"/>
    </w:pPr>
    <w:rPr>
      <w:rFonts w:asciiTheme="majorHAnsi" w:eastAsiaTheme="majorEastAsia" w:hAnsiTheme="majorHAnsi" w:cstheme="majorBidi"/>
      <w:b/>
      <w:bCs/>
      <w:i/>
      <w:iCs/>
      <w:color w:val="4F81BD" w:themeColor="accent1"/>
      <w:sz w:val="24"/>
    </w:rPr>
  </w:style>
  <w:style w:type="paragraph" w:styleId="5">
    <w:name w:val="heading 5"/>
    <w:basedOn w:val="a"/>
    <w:next w:val="a"/>
    <w:link w:val="50"/>
    <w:unhideWhenUsed/>
    <w:qFormat/>
    <w:rsid w:val="00FA7609"/>
    <w:pPr>
      <w:keepNext/>
      <w:keepLines/>
      <w:numPr>
        <w:ilvl w:val="4"/>
        <w:numId w:val="21"/>
      </w:numPr>
      <w:spacing w:before="200" w:after="0" w:line="360" w:lineRule="auto"/>
      <w:contextualSpacing/>
      <w:jc w:val="both"/>
      <w:outlineLvl w:val="4"/>
    </w:pPr>
    <w:rPr>
      <w:rFonts w:asciiTheme="majorHAnsi" w:eastAsiaTheme="majorEastAsia" w:hAnsiTheme="majorHAnsi" w:cstheme="majorBidi"/>
      <w:color w:val="243F60" w:themeColor="accent1" w:themeShade="7F"/>
      <w:sz w:val="24"/>
    </w:rPr>
  </w:style>
  <w:style w:type="paragraph" w:styleId="6">
    <w:name w:val="heading 6"/>
    <w:basedOn w:val="a"/>
    <w:next w:val="a"/>
    <w:link w:val="60"/>
    <w:uiPriority w:val="9"/>
    <w:semiHidden/>
    <w:unhideWhenUsed/>
    <w:qFormat/>
    <w:rsid w:val="00FA7609"/>
    <w:pPr>
      <w:keepNext/>
      <w:keepLines/>
      <w:numPr>
        <w:ilvl w:val="5"/>
        <w:numId w:val="21"/>
      </w:numPr>
      <w:spacing w:before="200" w:after="0" w:line="360" w:lineRule="auto"/>
      <w:contextualSpacing/>
      <w:jc w:val="both"/>
      <w:outlineLvl w:val="5"/>
    </w:pPr>
    <w:rPr>
      <w:rFonts w:asciiTheme="majorHAnsi" w:eastAsiaTheme="majorEastAsia" w:hAnsiTheme="majorHAnsi" w:cstheme="majorBidi"/>
      <w:i/>
      <w:iCs/>
      <w:color w:val="243F60" w:themeColor="accent1" w:themeShade="7F"/>
      <w:sz w:val="24"/>
    </w:rPr>
  </w:style>
  <w:style w:type="paragraph" w:styleId="7">
    <w:name w:val="heading 7"/>
    <w:basedOn w:val="a"/>
    <w:next w:val="a"/>
    <w:link w:val="70"/>
    <w:uiPriority w:val="9"/>
    <w:semiHidden/>
    <w:unhideWhenUsed/>
    <w:qFormat/>
    <w:rsid w:val="00FA7609"/>
    <w:pPr>
      <w:keepNext/>
      <w:keepLines/>
      <w:numPr>
        <w:ilvl w:val="6"/>
        <w:numId w:val="21"/>
      </w:numPr>
      <w:spacing w:before="200" w:after="0" w:line="360" w:lineRule="auto"/>
      <w:contextualSpacing/>
      <w:jc w:val="both"/>
      <w:outlineLvl w:val="6"/>
    </w:pPr>
    <w:rPr>
      <w:rFonts w:asciiTheme="majorHAnsi" w:eastAsiaTheme="majorEastAsia" w:hAnsiTheme="majorHAnsi" w:cstheme="majorBidi"/>
      <w:i/>
      <w:iCs/>
      <w:color w:val="404040" w:themeColor="text1" w:themeTint="BF"/>
      <w:sz w:val="24"/>
    </w:rPr>
  </w:style>
  <w:style w:type="paragraph" w:styleId="8">
    <w:name w:val="heading 8"/>
    <w:basedOn w:val="a"/>
    <w:next w:val="a"/>
    <w:link w:val="80"/>
    <w:uiPriority w:val="9"/>
    <w:semiHidden/>
    <w:unhideWhenUsed/>
    <w:qFormat/>
    <w:rsid w:val="00FA7609"/>
    <w:pPr>
      <w:keepNext/>
      <w:keepLines/>
      <w:numPr>
        <w:ilvl w:val="7"/>
        <w:numId w:val="21"/>
      </w:numPr>
      <w:spacing w:before="200" w:after="0" w:line="360" w:lineRule="auto"/>
      <w:contextualSpacing/>
      <w:jc w:val="both"/>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A7609"/>
    <w:pPr>
      <w:keepNext/>
      <w:keepLines/>
      <w:numPr>
        <w:ilvl w:val="8"/>
        <w:numId w:val="21"/>
      </w:numPr>
      <w:spacing w:before="200" w:after="0" w:line="360" w:lineRule="auto"/>
      <w:contextualSpacing/>
      <w:jc w:val="both"/>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76B36"/>
    <w:rPr>
      <w:rFonts w:ascii="Times New Roman" w:eastAsiaTheme="majorEastAsia" w:hAnsi="Times New Roman" w:cstheme="majorBidi"/>
      <w:b/>
      <w:bCs/>
      <w:sz w:val="28"/>
      <w:szCs w:val="28"/>
    </w:rPr>
  </w:style>
  <w:style w:type="character" w:customStyle="1" w:styleId="20">
    <w:name w:val="Заголовок 2 Знак"/>
    <w:basedOn w:val="a0"/>
    <w:link w:val="2"/>
    <w:uiPriority w:val="9"/>
    <w:rsid w:val="00A76B36"/>
    <w:rPr>
      <w:rFonts w:ascii="Times New Roman" w:eastAsiaTheme="majorEastAsia" w:hAnsi="Times New Roman" w:cstheme="majorBidi"/>
      <w:bCs/>
      <w:sz w:val="28"/>
      <w:szCs w:val="26"/>
    </w:rPr>
  </w:style>
  <w:style w:type="character" w:customStyle="1" w:styleId="30">
    <w:name w:val="Заголовок 3 Знак"/>
    <w:basedOn w:val="a0"/>
    <w:link w:val="3"/>
    <w:uiPriority w:val="9"/>
    <w:semiHidden/>
    <w:rsid w:val="00FA7609"/>
    <w:rPr>
      <w:rFonts w:asciiTheme="majorHAnsi" w:eastAsiaTheme="majorEastAsia" w:hAnsiTheme="majorHAnsi" w:cstheme="majorBidi"/>
      <w:b/>
      <w:bCs/>
      <w:color w:val="4F81BD" w:themeColor="accent1"/>
      <w:sz w:val="24"/>
    </w:rPr>
  </w:style>
  <w:style w:type="character" w:customStyle="1" w:styleId="40">
    <w:name w:val="Заголовок 4 Знак"/>
    <w:basedOn w:val="a0"/>
    <w:link w:val="4"/>
    <w:uiPriority w:val="9"/>
    <w:semiHidden/>
    <w:rsid w:val="00FA7609"/>
    <w:rPr>
      <w:rFonts w:asciiTheme="majorHAnsi" w:eastAsiaTheme="majorEastAsia" w:hAnsiTheme="majorHAnsi" w:cstheme="majorBidi"/>
      <w:b/>
      <w:bCs/>
      <w:i/>
      <w:iCs/>
      <w:color w:val="4F81BD" w:themeColor="accent1"/>
      <w:sz w:val="24"/>
    </w:rPr>
  </w:style>
  <w:style w:type="character" w:customStyle="1" w:styleId="50">
    <w:name w:val="Заголовок 5 Знак"/>
    <w:basedOn w:val="a0"/>
    <w:link w:val="5"/>
    <w:rsid w:val="00FA7609"/>
    <w:rPr>
      <w:rFonts w:asciiTheme="majorHAnsi" w:eastAsiaTheme="majorEastAsia" w:hAnsiTheme="majorHAnsi" w:cstheme="majorBidi"/>
      <w:color w:val="243F60" w:themeColor="accent1" w:themeShade="7F"/>
      <w:sz w:val="24"/>
    </w:rPr>
  </w:style>
  <w:style w:type="character" w:customStyle="1" w:styleId="60">
    <w:name w:val="Заголовок 6 Знак"/>
    <w:basedOn w:val="a0"/>
    <w:link w:val="6"/>
    <w:uiPriority w:val="9"/>
    <w:semiHidden/>
    <w:rsid w:val="00FA7609"/>
    <w:rPr>
      <w:rFonts w:asciiTheme="majorHAnsi" w:eastAsiaTheme="majorEastAsia" w:hAnsiTheme="majorHAnsi" w:cstheme="majorBidi"/>
      <w:i/>
      <w:iCs/>
      <w:color w:val="243F60" w:themeColor="accent1" w:themeShade="7F"/>
      <w:sz w:val="24"/>
    </w:rPr>
  </w:style>
  <w:style w:type="character" w:customStyle="1" w:styleId="70">
    <w:name w:val="Заголовок 7 Знак"/>
    <w:basedOn w:val="a0"/>
    <w:link w:val="7"/>
    <w:uiPriority w:val="9"/>
    <w:semiHidden/>
    <w:rsid w:val="00FA7609"/>
    <w:rPr>
      <w:rFonts w:asciiTheme="majorHAnsi" w:eastAsiaTheme="majorEastAsia" w:hAnsiTheme="majorHAnsi" w:cstheme="majorBidi"/>
      <w:i/>
      <w:iCs/>
      <w:color w:val="404040" w:themeColor="text1" w:themeTint="BF"/>
      <w:sz w:val="24"/>
    </w:rPr>
  </w:style>
  <w:style w:type="character" w:customStyle="1" w:styleId="80">
    <w:name w:val="Заголовок 8 Знак"/>
    <w:basedOn w:val="a0"/>
    <w:link w:val="8"/>
    <w:uiPriority w:val="9"/>
    <w:semiHidden/>
    <w:rsid w:val="00FA7609"/>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rsid w:val="00FA7609"/>
    <w:rPr>
      <w:rFonts w:asciiTheme="majorHAnsi" w:eastAsiaTheme="majorEastAsia" w:hAnsiTheme="majorHAnsi" w:cstheme="majorBidi"/>
      <w:i/>
      <w:iCs/>
      <w:color w:val="404040" w:themeColor="text1" w:themeTint="BF"/>
      <w:sz w:val="20"/>
      <w:szCs w:val="20"/>
    </w:rPr>
  </w:style>
  <w:style w:type="paragraph" w:styleId="a3">
    <w:name w:val="Title"/>
    <w:basedOn w:val="a"/>
    <w:next w:val="a"/>
    <w:link w:val="11"/>
    <w:uiPriority w:val="10"/>
    <w:qFormat/>
    <w:rsid w:val="00FA7609"/>
    <w:pPr>
      <w:pBdr>
        <w:bottom w:val="single" w:sz="8" w:space="4" w:color="4F81BD" w:themeColor="accent1"/>
      </w:pBdr>
      <w:spacing w:after="300" w:line="240" w:lineRule="auto"/>
      <w:ind w:firstLine="0"/>
      <w:contextualSpacing/>
      <w:jc w:val="both"/>
    </w:pPr>
    <w:rPr>
      <w:rFonts w:asciiTheme="majorHAnsi" w:eastAsiaTheme="majorEastAsia" w:hAnsiTheme="majorHAnsi" w:cstheme="majorBidi"/>
      <w:color w:val="17365D" w:themeColor="text2" w:themeShade="BF"/>
      <w:spacing w:val="5"/>
      <w:kern w:val="28"/>
      <w:sz w:val="52"/>
      <w:szCs w:val="52"/>
    </w:rPr>
  </w:style>
  <w:style w:type="character" w:customStyle="1" w:styleId="11">
    <w:name w:val="Заголовок Знак1"/>
    <w:basedOn w:val="a0"/>
    <w:link w:val="a3"/>
    <w:uiPriority w:val="10"/>
    <w:rsid w:val="00FA7609"/>
    <w:rPr>
      <w:rFonts w:asciiTheme="majorHAnsi" w:eastAsiaTheme="majorEastAsia" w:hAnsiTheme="majorHAnsi" w:cstheme="majorBidi"/>
      <w:color w:val="17365D" w:themeColor="text2" w:themeShade="BF"/>
      <w:spacing w:val="5"/>
      <w:kern w:val="28"/>
      <w:sz w:val="52"/>
      <w:szCs w:val="52"/>
    </w:rPr>
  </w:style>
  <w:style w:type="paragraph" w:styleId="a4">
    <w:name w:val="Subtitle"/>
    <w:basedOn w:val="a"/>
    <w:next w:val="a"/>
    <w:link w:val="a5"/>
    <w:uiPriority w:val="11"/>
    <w:qFormat/>
    <w:rsid w:val="00FA7609"/>
    <w:pPr>
      <w:numPr>
        <w:ilvl w:val="1"/>
      </w:numPr>
      <w:spacing w:after="0" w:line="360" w:lineRule="auto"/>
      <w:ind w:firstLine="57"/>
      <w:contextualSpacing/>
      <w:jc w:val="both"/>
    </w:pPr>
    <w:rPr>
      <w:rFonts w:asciiTheme="majorHAnsi" w:eastAsiaTheme="majorEastAsia" w:hAnsiTheme="majorHAnsi" w:cstheme="majorBidi"/>
      <w:i/>
      <w:iCs/>
      <w:color w:val="4F81BD" w:themeColor="accent1"/>
      <w:spacing w:val="15"/>
      <w:sz w:val="24"/>
      <w:szCs w:val="24"/>
    </w:rPr>
  </w:style>
  <w:style w:type="character" w:customStyle="1" w:styleId="a5">
    <w:name w:val="Подзаголовок Знак"/>
    <w:basedOn w:val="a0"/>
    <w:link w:val="a4"/>
    <w:uiPriority w:val="11"/>
    <w:rsid w:val="00FA7609"/>
    <w:rPr>
      <w:rFonts w:asciiTheme="majorHAnsi" w:eastAsiaTheme="majorEastAsia" w:hAnsiTheme="majorHAnsi" w:cstheme="majorBidi"/>
      <w:i/>
      <w:iCs/>
      <w:color w:val="4F81BD" w:themeColor="accent1"/>
      <w:spacing w:val="15"/>
      <w:sz w:val="24"/>
      <w:szCs w:val="24"/>
    </w:rPr>
  </w:style>
  <w:style w:type="character" w:styleId="a6">
    <w:name w:val="Strong"/>
    <w:basedOn w:val="a0"/>
    <w:uiPriority w:val="22"/>
    <w:qFormat/>
    <w:rsid w:val="00FA7609"/>
    <w:rPr>
      <w:b/>
      <w:bCs/>
    </w:rPr>
  </w:style>
  <w:style w:type="character" w:styleId="a7">
    <w:name w:val="Emphasis"/>
    <w:basedOn w:val="a0"/>
    <w:uiPriority w:val="20"/>
    <w:qFormat/>
    <w:rsid w:val="00FA7609"/>
    <w:rPr>
      <w:i/>
      <w:iCs/>
    </w:rPr>
  </w:style>
  <w:style w:type="paragraph" w:styleId="a8">
    <w:name w:val="No Spacing"/>
    <w:uiPriority w:val="1"/>
    <w:qFormat/>
    <w:rsid w:val="00FA7609"/>
    <w:pPr>
      <w:spacing w:after="0" w:line="240" w:lineRule="auto"/>
    </w:pPr>
  </w:style>
  <w:style w:type="paragraph" w:styleId="a9">
    <w:name w:val="List Paragraph"/>
    <w:basedOn w:val="a"/>
    <w:uiPriority w:val="34"/>
    <w:qFormat/>
    <w:rsid w:val="00FA7609"/>
    <w:pPr>
      <w:spacing w:after="0" w:line="360" w:lineRule="auto"/>
      <w:ind w:left="720" w:firstLine="0"/>
      <w:contextualSpacing/>
      <w:jc w:val="both"/>
    </w:pPr>
    <w:rPr>
      <w:rFonts w:ascii="Times New Roman" w:hAnsi="Times New Roman"/>
      <w:sz w:val="24"/>
    </w:rPr>
  </w:style>
  <w:style w:type="paragraph" w:styleId="21">
    <w:name w:val="Quote"/>
    <w:basedOn w:val="a"/>
    <w:next w:val="a"/>
    <w:link w:val="22"/>
    <w:uiPriority w:val="29"/>
    <w:qFormat/>
    <w:rsid w:val="00FA7609"/>
    <w:pPr>
      <w:spacing w:after="0" w:line="360" w:lineRule="auto"/>
      <w:ind w:firstLine="0"/>
      <w:contextualSpacing/>
      <w:jc w:val="both"/>
    </w:pPr>
    <w:rPr>
      <w:rFonts w:ascii="Times New Roman" w:hAnsi="Times New Roman"/>
      <w:i/>
      <w:iCs/>
      <w:color w:val="000000" w:themeColor="text1"/>
      <w:sz w:val="24"/>
    </w:rPr>
  </w:style>
  <w:style w:type="character" w:customStyle="1" w:styleId="22">
    <w:name w:val="Цитата 2 Знак"/>
    <w:basedOn w:val="a0"/>
    <w:link w:val="21"/>
    <w:uiPriority w:val="29"/>
    <w:rsid w:val="00FA7609"/>
    <w:rPr>
      <w:i/>
      <w:iCs/>
      <w:color w:val="000000" w:themeColor="text1"/>
    </w:rPr>
  </w:style>
  <w:style w:type="paragraph" w:styleId="aa">
    <w:name w:val="Intense Quote"/>
    <w:basedOn w:val="a"/>
    <w:next w:val="a"/>
    <w:link w:val="ab"/>
    <w:uiPriority w:val="30"/>
    <w:qFormat/>
    <w:rsid w:val="00FA7609"/>
    <w:pPr>
      <w:pBdr>
        <w:bottom w:val="single" w:sz="4" w:space="4" w:color="4F81BD" w:themeColor="accent1"/>
      </w:pBdr>
      <w:spacing w:before="200" w:after="280" w:line="360" w:lineRule="auto"/>
      <w:ind w:left="936" w:right="936" w:firstLine="0"/>
      <w:contextualSpacing/>
      <w:jc w:val="both"/>
    </w:pPr>
    <w:rPr>
      <w:rFonts w:ascii="Times New Roman" w:hAnsi="Times New Roman"/>
      <w:b/>
      <w:bCs/>
      <w:i/>
      <w:iCs/>
      <w:color w:val="4F81BD" w:themeColor="accent1"/>
      <w:sz w:val="24"/>
    </w:rPr>
  </w:style>
  <w:style w:type="character" w:customStyle="1" w:styleId="ab">
    <w:name w:val="Выделенная цитата Знак"/>
    <w:basedOn w:val="a0"/>
    <w:link w:val="aa"/>
    <w:uiPriority w:val="30"/>
    <w:rsid w:val="00FA7609"/>
    <w:rPr>
      <w:b/>
      <w:bCs/>
      <w:i/>
      <w:iCs/>
      <w:color w:val="4F81BD" w:themeColor="accent1"/>
    </w:rPr>
  </w:style>
  <w:style w:type="character" w:styleId="ac">
    <w:name w:val="Subtle Emphasis"/>
    <w:basedOn w:val="a0"/>
    <w:uiPriority w:val="19"/>
    <w:qFormat/>
    <w:rsid w:val="00FA7609"/>
    <w:rPr>
      <w:i/>
      <w:iCs/>
      <w:color w:val="808080" w:themeColor="text1" w:themeTint="7F"/>
    </w:rPr>
  </w:style>
  <w:style w:type="character" w:styleId="ad">
    <w:name w:val="Intense Emphasis"/>
    <w:basedOn w:val="a0"/>
    <w:uiPriority w:val="21"/>
    <w:qFormat/>
    <w:rsid w:val="00FA7609"/>
    <w:rPr>
      <w:b/>
      <w:bCs/>
      <w:i/>
      <w:iCs/>
      <w:color w:val="4F81BD" w:themeColor="accent1"/>
    </w:rPr>
  </w:style>
  <w:style w:type="character" w:styleId="ae">
    <w:name w:val="Subtle Reference"/>
    <w:basedOn w:val="a0"/>
    <w:uiPriority w:val="31"/>
    <w:qFormat/>
    <w:rsid w:val="00FA7609"/>
    <w:rPr>
      <w:smallCaps/>
      <w:color w:val="C0504D" w:themeColor="accent2"/>
      <w:u w:val="single"/>
    </w:rPr>
  </w:style>
  <w:style w:type="character" w:styleId="af">
    <w:name w:val="Intense Reference"/>
    <w:basedOn w:val="a0"/>
    <w:uiPriority w:val="32"/>
    <w:qFormat/>
    <w:rsid w:val="00FA7609"/>
    <w:rPr>
      <w:b/>
      <w:bCs/>
      <w:smallCaps/>
      <w:color w:val="C0504D" w:themeColor="accent2"/>
      <w:spacing w:val="5"/>
      <w:u w:val="single"/>
    </w:rPr>
  </w:style>
  <w:style w:type="character" w:styleId="af0">
    <w:name w:val="Book Title"/>
    <w:basedOn w:val="a0"/>
    <w:uiPriority w:val="33"/>
    <w:qFormat/>
    <w:rsid w:val="00FA7609"/>
    <w:rPr>
      <w:b/>
      <w:bCs/>
      <w:smallCaps/>
      <w:spacing w:val="5"/>
    </w:rPr>
  </w:style>
  <w:style w:type="paragraph" w:styleId="af1">
    <w:name w:val="TOC Heading"/>
    <w:basedOn w:val="1"/>
    <w:next w:val="a"/>
    <w:uiPriority w:val="39"/>
    <w:unhideWhenUsed/>
    <w:qFormat/>
    <w:rsid w:val="00FA7609"/>
    <w:pPr>
      <w:outlineLvl w:val="9"/>
    </w:pPr>
  </w:style>
  <w:style w:type="paragraph" w:styleId="af2">
    <w:name w:val="caption"/>
    <w:aliases w:val="Подписи к рисункам"/>
    <w:basedOn w:val="a"/>
    <w:next w:val="a"/>
    <w:link w:val="af3"/>
    <w:uiPriority w:val="35"/>
    <w:unhideWhenUsed/>
    <w:qFormat/>
    <w:rsid w:val="0082722C"/>
    <w:pPr>
      <w:spacing w:line="240" w:lineRule="auto"/>
      <w:ind w:firstLine="0"/>
      <w:jc w:val="center"/>
    </w:pPr>
    <w:rPr>
      <w:rFonts w:ascii="Times New Roman" w:hAnsi="Times New Roman"/>
      <w:bCs/>
      <w:color w:val="4F81BD" w:themeColor="accent1"/>
      <w:sz w:val="24"/>
      <w:szCs w:val="18"/>
    </w:rPr>
  </w:style>
  <w:style w:type="paragraph" w:styleId="af4">
    <w:name w:val="Balloon Text"/>
    <w:basedOn w:val="a"/>
    <w:link w:val="af5"/>
    <w:uiPriority w:val="99"/>
    <w:semiHidden/>
    <w:unhideWhenUsed/>
    <w:rsid w:val="00F26659"/>
    <w:pPr>
      <w:spacing w:after="0" w:line="240" w:lineRule="auto"/>
    </w:pPr>
    <w:rPr>
      <w:rFonts w:ascii="Tahoma" w:hAnsi="Tahoma" w:cs="Tahoma"/>
      <w:sz w:val="16"/>
      <w:szCs w:val="16"/>
    </w:rPr>
  </w:style>
  <w:style w:type="character" w:customStyle="1" w:styleId="af5">
    <w:name w:val="Текст выноски Знак"/>
    <w:basedOn w:val="a0"/>
    <w:link w:val="af4"/>
    <w:uiPriority w:val="99"/>
    <w:semiHidden/>
    <w:rsid w:val="00F26659"/>
    <w:rPr>
      <w:rFonts w:ascii="Tahoma" w:hAnsi="Tahoma" w:cs="Tahoma"/>
      <w:sz w:val="16"/>
      <w:szCs w:val="16"/>
    </w:rPr>
  </w:style>
  <w:style w:type="paragraph" w:customStyle="1" w:styleId="12">
    <w:name w:val="Заголовок1"/>
    <w:basedOn w:val="1"/>
    <w:link w:val="af6"/>
    <w:qFormat/>
    <w:rsid w:val="00876577"/>
    <w:rPr>
      <w:rFonts w:cs="Times New Roman"/>
      <w:b w:val="0"/>
    </w:rPr>
  </w:style>
  <w:style w:type="table" w:styleId="af7">
    <w:name w:val="Table Grid"/>
    <w:basedOn w:val="a1"/>
    <w:uiPriority w:val="59"/>
    <w:rsid w:val="008765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6">
    <w:name w:val="Заголовок Знак"/>
    <w:basedOn w:val="10"/>
    <w:link w:val="12"/>
    <w:rsid w:val="00876577"/>
    <w:rPr>
      <w:rFonts w:ascii="Times New Roman" w:eastAsiaTheme="majorEastAsia" w:hAnsi="Times New Roman" w:cs="Times New Roman"/>
      <w:b w:val="0"/>
      <w:bCs/>
      <w:color w:val="365F91" w:themeColor="accent1" w:themeShade="BF"/>
      <w:sz w:val="28"/>
      <w:szCs w:val="28"/>
    </w:rPr>
  </w:style>
  <w:style w:type="paragraph" w:customStyle="1" w:styleId="af8">
    <w:name w:val="Рисунки"/>
    <w:basedOn w:val="af2"/>
    <w:link w:val="af9"/>
    <w:qFormat/>
    <w:rsid w:val="00905F1B"/>
    <w:rPr>
      <w:color w:val="auto"/>
      <w:sz w:val="28"/>
      <w:szCs w:val="28"/>
    </w:rPr>
  </w:style>
  <w:style w:type="paragraph" w:styleId="afa">
    <w:name w:val="header"/>
    <w:basedOn w:val="a"/>
    <w:link w:val="afb"/>
    <w:uiPriority w:val="99"/>
    <w:unhideWhenUsed/>
    <w:rsid w:val="009B4BDF"/>
    <w:pPr>
      <w:tabs>
        <w:tab w:val="center" w:pos="4677"/>
        <w:tab w:val="right" w:pos="9355"/>
      </w:tabs>
      <w:spacing w:after="0" w:line="240" w:lineRule="auto"/>
    </w:pPr>
  </w:style>
  <w:style w:type="character" w:customStyle="1" w:styleId="af3">
    <w:name w:val="Название объекта Знак"/>
    <w:aliases w:val="Подписи к рисункам Знак"/>
    <w:basedOn w:val="a0"/>
    <w:link w:val="af2"/>
    <w:uiPriority w:val="35"/>
    <w:rsid w:val="00905F1B"/>
    <w:rPr>
      <w:rFonts w:ascii="Times New Roman" w:hAnsi="Times New Roman"/>
      <w:bCs/>
      <w:color w:val="4F81BD" w:themeColor="accent1"/>
      <w:sz w:val="24"/>
      <w:szCs w:val="18"/>
    </w:rPr>
  </w:style>
  <w:style w:type="character" w:customStyle="1" w:styleId="af9">
    <w:name w:val="Рисунки Знак"/>
    <w:basedOn w:val="af3"/>
    <w:link w:val="af8"/>
    <w:rsid w:val="00905F1B"/>
    <w:rPr>
      <w:rFonts w:ascii="Times New Roman" w:hAnsi="Times New Roman"/>
      <w:bCs/>
      <w:color w:val="4F81BD" w:themeColor="accent1"/>
      <w:sz w:val="28"/>
      <w:szCs w:val="28"/>
    </w:rPr>
  </w:style>
  <w:style w:type="character" w:customStyle="1" w:styleId="afb">
    <w:name w:val="Верхний колонтитул Знак"/>
    <w:basedOn w:val="a0"/>
    <w:link w:val="afa"/>
    <w:uiPriority w:val="99"/>
    <w:rsid w:val="009B4BDF"/>
  </w:style>
  <w:style w:type="paragraph" w:styleId="afc">
    <w:name w:val="footer"/>
    <w:basedOn w:val="a"/>
    <w:link w:val="afd"/>
    <w:uiPriority w:val="99"/>
    <w:unhideWhenUsed/>
    <w:rsid w:val="009B4BDF"/>
    <w:pPr>
      <w:tabs>
        <w:tab w:val="center" w:pos="4677"/>
        <w:tab w:val="right" w:pos="9355"/>
      </w:tabs>
      <w:spacing w:after="0" w:line="240" w:lineRule="auto"/>
    </w:pPr>
  </w:style>
  <w:style w:type="character" w:customStyle="1" w:styleId="afd">
    <w:name w:val="Нижний колонтитул Знак"/>
    <w:basedOn w:val="a0"/>
    <w:link w:val="afc"/>
    <w:uiPriority w:val="99"/>
    <w:rsid w:val="009B4BDF"/>
  </w:style>
  <w:style w:type="paragraph" w:styleId="13">
    <w:name w:val="toc 1"/>
    <w:basedOn w:val="a"/>
    <w:next w:val="a"/>
    <w:autoRedefine/>
    <w:uiPriority w:val="39"/>
    <w:unhideWhenUsed/>
    <w:rsid w:val="00187554"/>
    <w:pPr>
      <w:tabs>
        <w:tab w:val="left" w:pos="709"/>
        <w:tab w:val="right" w:leader="dot" w:pos="9345"/>
      </w:tabs>
      <w:spacing w:after="0" w:line="360" w:lineRule="auto"/>
      <w:ind w:left="426" w:firstLine="0"/>
      <w:jc w:val="both"/>
    </w:pPr>
    <w:rPr>
      <w:rFonts w:ascii="Times New Roman" w:hAnsi="Times New Roman"/>
      <w:sz w:val="28"/>
    </w:rPr>
  </w:style>
  <w:style w:type="character" w:styleId="afe">
    <w:name w:val="Hyperlink"/>
    <w:basedOn w:val="a0"/>
    <w:uiPriority w:val="99"/>
    <w:unhideWhenUsed/>
    <w:rsid w:val="00E0658E"/>
    <w:rPr>
      <w:color w:val="0000FF" w:themeColor="hyperlink"/>
      <w:u w:val="single"/>
    </w:rPr>
  </w:style>
  <w:style w:type="table" w:customStyle="1" w:styleId="14">
    <w:name w:val="Сетка таблицы1"/>
    <w:basedOn w:val="a1"/>
    <w:next w:val="af7"/>
    <w:rsid w:val="00C12D5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
    <w:name w:val="Обычный1"/>
    <w:rsid w:val="000B4D5B"/>
    <w:pPr>
      <w:spacing w:after="0" w:line="240" w:lineRule="auto"/>
    </w:pPr>
    <w:rPr>
      <w:rFonts w:ascii="Times New Roman" w:eastAsia="Times New Roman" w:hAnsi="Times New Roman" w:cs="Times New Roman"/>
      <w:sz w:val="20"/>
      <w:szCs w:val="20"/>
      <w:lang w:eastAsia="ru-RU"/>
    </w:rPr>
  </w:style>
  <w:style w:type="paragraph" w:styleId="31">
    <w:name w:val="Body Text 3"/>
    <w:basedOn w:val="a"/>
    <w:link w:val="32"/>
    <w:rsid w:val="000B4D5B"/>
    <w:pPr>
      <w:spacing w:after="0" w:line="240" w:lineRule="auto"/>
      <w:ind w:firstLine="0"/>
    </w:pPr>
    <w:rPr>
      <w:rFonts w:ascii="Times New Roman" w:eastAsia="Times New Roman" w:hAnsi="Times New Roman" w:cs="Times New Roman"/>
      <w:szCs w:val="24"/>
      <w:lang w:eastAsia="ru-RU"/>
    </w:rPr>
  </w:style>
  <w:style w:type="character" w:customStyle="1" w:styleId="32">
    <w:name w:val="Основной текст 3 Знак"/>
    <w:basedOn w:val="a0"/>
    <w:link w:val="31"/>
    <w:rsid w:val="000B4D5B"/>
    <w:rPr>
      <w:rFonts w:ascii="Times New Roman" w:eastAsia="Times New Roman" w:hAnsi="Times New Roman" w:cs="Times New Roman"/>
      <w:szCs w:val="24"/>
      <w:lang w:eastAsia="ru-RU"/>
    </w:rPr>
  </w:style>
  <w:style w:type="paragraph" w:styleId="aff">
    <w:name w:val="Normal (Web)"/>
    <w:basedOn w:val="a"/>
    <w:uiPriority w:val="99"/>
    <w:semiHidden/>
    <w:unhideWhenUsed/>
    <w:rsid w:val="001D37A5"/>
    <w:pPr>
      <w:spacing w:before="100" w:beforeAutospacing="1" w:after="100" w:afterAutospacing="1" w:line="240" w:lineRule="auto"/>
      <w:ind w:firstLine="0"/>
    </w:pPr>
    <w:rPr>
      <w:rFonts w:ascii="Times New Roman" w:eastAsia="Times New Roman" w:hAnsi="Times New Roman" w:cs="Times New Roman"/>
      <w:sz w:val="24"/>
      <w:szCs w:val="24"/>
      <w:lang w:eastAsia="ru-RU"/>
    </w:rPr>
  </w:style>
  <w:style w:type="paragraph" w:styleId="aff0">
    <w:name w:val="footnote text"/>
    <w:basedOn w:val="a"/>
    <w:link w:val="aff1"/>
    <w:uiPriority w:val="99"/>
    <w:semiHidden/>
    <w:rsid w:val="00570A87"/>
    <w:pPr>
      <w:spacing w:after="0" w:line="240" w:lineRule="auto"/>
      <w:ind w:firstLine="709"/>
    </w:pPr>
    <w:rPr>
      <w:rFonts w:ascii="Times New Roman" w:eastAsia="Times New Roman" w:hAnsi="Times New Roman" w:cs="Times New Roman"/>
      <w:sz w:val="20"/>
      <w:szCs w:val="20"/>
      <w:lang w:eastAsia="ru-RU"/>
    </w:rPr>
  </w:style>
  <w:style w:type="character" w:customStyle="1" w:styleId="aff1">
    <w:name w:val="Текст сноски Знак"/>
    <w:basedOn w:val="a0"/>
    <w:link w:val="aff0"/>
    <w:uiPriority w:val="99"/>
    <w:semiHidden/>
    <w:rsid w:val="00570A87"/>
    <w:rPr>
      <w:rFonts w:ascii="Times New Roman" w:eastAsia="Times New Roman" w:hAnsi="Times New Roman" w:cs="Times New Roman"/>
      <w:sz w:val="20"/>
      <w:szCs w:val="20"/>
      <w:lang w:eastAsia="ru-RU"/>
    </w:rPr>
  </w:style>
  <w:style w:type="character" w:styleId="aff2">
    <w:name w:val="footnote reference"/>
    <w:uiPriority w:val="99"/>
    <w:semiHidden/>
    <w:rsid w:val="00570A87"/>
    <w:rPr>
      <w:vertAlign w:val="superscript"/>
    </w:rPr>
  </w:style>
  <w:style w:type="paragraph" w:styleId="23">
    <w:name w:val="toc 2"/>
    <w:basedOn w:val="a"/>
    <w:next w:val="a"/>
    <w:autoRedefine/>
    <w:uiPriority w:val="39"/>
    <w:unhideWhenUsed/>
    <w:rsid w:val="002E664A"/>
    <w:pPr>
      <w:tabs>
        <w:tab w:val="left" w:pos="1418"/>
        <w:tab w:val="right" w:leader="dot" w:pos="9345"/>
      </w:tabs>
      <w:spacing w:after="0" w:line="360" w:lineRule="auto"/>
      <w:ind w:left="426" w:firstLine="425"/>
      <w:jc w:val="both"/>
    </w:pPr>
    <w:rPr>
      <w:rFonts w:ascii="Times New Roman" w:hAnsi="Times New Roman"/>
      <w:sz w:val="28"/>
    </w:rPr>
  </w:style>
  <w:style w:type="paragraph" w:customStyle="1" w:styleId="aff3">
    <w:name w:val="Знак"/>
    <w:basedOn w:val="a"/>
    <w:rsid w:val="00DF53D2"/>
    <w:pPr>
      <w:spacing w:after="160" w:line="240" w:lineRule="exact"/>
      <w:ind w:firstLine="0"/>
    </w:pPr>
    <w:rPr>
      <w:rFonts w:ascii="Verdana" w:eastAsia="Times New Roman" w:hAnsi="Verdana" w:cs="Times New Roman"/>
      <w:sz w:val="24"/>
      <w:szCs w:val="24"/>
      <w:lang w:val="en-US"/>
    </w:rPr>
  </w:style>
  <w:style w:type="paragraph" w:customStyle="1" w:styleId="1-2-3-7">
    <w:name w:val="1-2-3-7"/>
    <w:basedOn w:val="a"/>
    <w:qFormat/>
    <w:rsid w:val="00D26F76"/>
    <w:pPr>
      <w:numPr>
        <w:numId w:val="30"/>
      </w:numPr>
      <w:tabs>
        <w:tab w:val="left" w:pos="993"/>
      </w:tabs>
      <w:spacing w:after="0" w:line="360" w:lineRule="auto"/>
      <w:ind w:left="0" w:firstLine="680"/>
      <w:jc w:val="both"/>
    </w:pPr>
    <w:rPr>
      <w:rFonts w:ascii="Times New Roman" w:eastAsia="Calibri" w:hAnsi="Times New Roman" w:cs="Times New Roman"/>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7421716">
      <w:bodyDiv w:val="1"/>
      <w:marLeft w:val="0"/>
      <w:marRight w:val="0"/>
      <w:marTop w:val="0"/>
      <w:marBottom w:val="0"/>
      <w:divBdr>
        <w:top w:val="none" w:sz="0" w:space="0" w:color="auto"/>
        <w:left w:val="none" w:sz="0" w:space="0" w:color="auto"/>
        <w:bottom w:val="none" w:sz="0" w:space="0" w:color="auto"/>
        <w:right w:val="none" w:sz="0" w:space="0" w:color="auto"/>
      </w:divBdr>
    </w:div>
    <w:div w:id="219680319">
      <w:bodyDiv w:val="1"/>
      <w:marLeft w:val="0"/>
      <w:marRight w:val="0"/>
      <w:marTop w:val="0"/>
      <w:marBottom w:val="0"/>
      <w:divBdr>
        <w:top w:val="none" w:sz="0" w:space="0" w:color="auto"/>
        <w:left w:val="none" w:sz="0" w:space="0" w:color="auto"/>
        <w:bottom w:val="none" w:sz="0" w:space="0" w:color="auto"/>
        <w:right w:val="none" w:sz="0" w:space="0" w:color="auto"/>
      </w:divBdr>
    </w:div>
    <w:div w:id="340400183">
      <w:bodyDiv w:val="1"/>
      <w:marLeft w:val="0"/>
      <w:marRight w:val="0"/>
      <w:marTop w:val="0"/>
      <w:marBottom w:val="0"/>
      <w:divBdr>
        <w:top w:val="none" w:sz="0" w:space="0" w:color="auto"/>
        <w:left w:val="none" w:sz="0" w:space="0" w:color="auto"/>
        <w:bottom w:val="none" w:sz="0" w:space="0" w:color="auto"/>
        <w:right w:val="none" w:sz="0" w:space="0" w:color="auto"/>
      </w:divBdr>
    </w:div>
    <w:div w:id="580213754">
      <w:bodyDiv w:val="1"/>
      <w:marLeft w:val="0"/>
      <w:marRight w:val="0"/>
      <w:marTop w:val="0"/>
      <w:marBottom w:val="0"/>
      <w:divBdr>
        <w:top w:val="none" w:sz="0" w:space="0" w:color="auto"/>
        <w:left w:val="none" w:sz="0" w:space="0" w:color="auto"/>
        <w:bottom w:val="none" w:sz="0" w:space="0" w:color="auto"/>
        <w:right w:val="none" w:sz="0" w:space="0" w:color="auto"/>
      </w:divBdr>
      <w:divsChild>
        <w:div w:id="1256403487">
          <w:marLeft w:val="0"/>
          <w:marRight w:val="0"/>
          <w:marTop w:val="0"/>
          <w:marBottom w:val="0"/>
          <w:divBdr>
            <w:top w:val="none" w:sz="0" w:space="0" w:color="auto"/>
            <w:left w:val="none" w:sz="0" w:space="0" w:color="auto"/>
            <w:bottom w:val="none" w:sz="0" w:space="0" w:color="auto"/>
            <w:right w:val="none" w:sz="0" w:space="0" w:color="auto"/>
          </w:divBdr>
        </w:div>
        <w:div w:id="1664747042">
          <w:marLeft w:val="0"/>
          <w:marRight w:val="0"/>
          <w:marTop w:val="0"/>
          <w:marBottom w:val="0"/>
          <w:divBdr>
            <w:top w:val="none" w:sz="0" w:space="0" w:color="auto"/>
            <w:left w:val="none" w:sz="0" w:space="0" w:color="auto"/>
            <w:bottom w:val="none" w:sz="0" w:space="0" w:color="auto"/>
            <w:right w:val="none" w:sz="0" w:space="0" w:color="auto"/>
          </w:divBdr>
        </w:div>
        <w:div w:id="1024983073">
          <w:marLeft w:val="0"/>
          <w:marRight w:val="0"/>
          <w:marTop w:val="0"/>
          <w:marBottom w:val="0"/>
          <w:divBdr>
            <w:top w:val="none" w:sz="0" w:space="0" w:color="auto"/>
            <w:left w:val="none" w:sz="0" w:space="0" w:color="auto"/>
            <w:bottom w:val="none" w:sz="0" w:space="0" w:color="auto"/>
            <w:right w:val="none" w:sz="0" w:space="0" w:color="auto"/>
          </w:divBdr>
        </w:div>
        <w:div w:id="1979072281">
          <w:marLeft w:val="0"/>
          <w:marRight w:val="0"/>
          <w:marTop w:val="0"/>
          <w:marBottom w:val="0"/>
          <w:divBdr>
            <w:top w:val="none" w:sz="0" w:space="0" w:color="auto"/>
            <w:left w:val="none" w:sz="0" w:space="0" w:color="auto"/>
            <w:bottom w:val="none" w:sz="0" w:space="0" w:color="auto"/>
            <w:right w:val="none" w:sz="0" w:space="0" w:color="auto"/>
          </w:divBdr>
        </w:div>
        <w:div w:id="805701493">
          <w:marLeft w:val="0"/>
          <w:marRight w:val="0"/>
          <w:marTop w:val="0"/>
          <w:marBottom w:val="0"/>
          <w:divBdr>
            <w:top w:val="none" w:sz="0" w:space="0" w:color="auto"/>
            <w:left w:val="none" w:sz="0" w:space="0" w:color="auto"/>
            <w:bottom w:val="none" w:sz="0" w:space="0" w:color="auto"/>
            <w:right w:val="none" w:sz="0" w:space="0" w:color="auto"/>
          </w:divBdr>
        </w:div>
        <w:div w:id="654408781">
          <w:marLeft w:val="0"/>
          <w:marRight w:val="0"/>
          <w:marTop w:val="0"/>
          <w:marBottom w:val="0"/>
          <w:divBdr>
            <w:top w:val="none" w:sz="0" w:space="0" w:color="auto"/>
            <w:left w:val="none" w:sz="0" w:space="0" w:color="auto"/>
            <w:bottom w:val="none" w:sz="0" w:space="0" w:color="auto"/>
            <w:right w:val="none" w:sz="0" w:space="0" w:color="auto"/>
          </w:divBdr>
        </w:div>
        <w:div w:id="1303191700">
          <w:marLeft w:val="0"/>
          <w:marRight w:val="0"/>
          <w:marTop w:val="0"/>
          <w:marBottom w:val="0"/>
          <w:divBdr>
            <w:top w:val="none" w:sz="0" w:space="0" w:color="auto"/>
            <w:left w:val="none" w:sz="0" w:space="0" w:color="auto"/>
            <w:bottom w:val="none" w:sz="0" w:space="0" w:color="auto"/>
            <w:right w:val="none" w:sz="0" w:space="0" w:color="auto"/>
          </w:divBdr>
        </w:div>
        <w:div w:id="1283726908">
          <w:marLeft w:val="0"/>
          <w:marRight w:val="0"/>
          <w:marTop w:val="0"/>
          <w:marBottom w:val="0"/>
          <w:divBdr>
            <w:top w:val="none" w:sz="0" w:space="0" w:color="auto"/>
            <w:left w:val="none" w:sz="0" w:space="0" w:color="auto"/>
            <w:bottom w:val="none" w:sz="0" w:space="0" w:color="auto"/>
            <w:right w:val="none" w:sz="0" w:space="0" w:color="auto"/>
          </w:divBdr>
        </w:div>
        <w:div w:id="1754089647">
          <w:marLeft w:val="0"/>
          <w:marRight w:val="0"/>
          <w:marTop w:val="0"/>
          <w:marBottom w:val="0"/>
          <w:divBdr>
            <w:top w:val="none" w:sz="0" w:space="0" w:color="auto"/>
            <w:left w:val="none" w:sz="0" w:space="0" w:color="auto"/>
            <w:bottom w:val="none" w:sz="0" w:space="0" w:color="auto"/>
            <w:right w:val="none" w:sz="0" w:space="0" w:color="auto"/>
          </w:divBdr>
        </w:div>
        <w:div w:id="1860000391">
          <w:marLeft w:val="0"/>
          <w:marRight w:val="0"/>
          <w:marTop w:val="0"/>
          <w:marBottom w:val="0"/>
          <w:divBdr>
            <w:top w:val="none" w:sz="0" w:space="0" w:color="auto"/>
            <w:left w:val="none" w:sz="0" w:space="0" w:color="auto"/>
            <w:bottom w:val="none" w:sz="0" w:space="0" w:color="auto"/>
            <w:right w:val="none" w:sz="0" w:space="0" w:color="auto"/>
          </w:divBdr>
        </w:div>
        <w:div w:id="281308288">
          <w:marLeft w:val="0"/>
          <w:marRight w:val="0"/>
          <w:marTop w:val="0"/>
          <w:marBottom w:val="0"/>
          <w:divBdr>
            <w:top w:val="none" w:sz="0" w:space="0" w:color="auto"/>
            <w:left w:val="none" w:sz="0" w:space="0" w:color="auto"/>
            <w:bottom w:val="none" w:sz="0" w:space="0" w:color="auto"/>
            <w:right w:val="none" w:sz="0" w:space="0" w:color="auto"/>
          </w:divBdr>
        </w:div>
        <w:div w:id="4670855">
          <w:marLeft w:val="0"/>
          <w:marRight w:val="0"/>
          <w:marTop w:val="0"/>
          <w:marBottom w:val="0"/>
          <w:divBdr>
            <w:top w:val="none" w:sz="0" w:space="0" w:color="auto"/>
            <w:left w:val="none" w:sz="0" w:space="0" w:color="auto"/>
            <w:bottom w:val="none" w:sz="0" w:space="0" w:color="auto"/>
            <w:right w:val="none" w:sz="0" w:space="0" w:color="auto"/>
          </w:divBdr>
        </w:div>
        <w:div w:id="1508322260">
          <w:marLeft w:val="0"/>
          <w:marRight w:val="0"/>
          <w:marTop w:val="0"/>
          <w:marBottom w:val="0"/>
          <w:divBdr>
            <w:top w:val="none" w:sz="0" w:space="0" w:color="auto"/>
            <w:left w:val="none" w:sz="0" w:space="0" w:color="auto"/>
            <w:bottom w:val="none" w:sz="0" w:space="0" w:color="auto"/>
            <w:right w:val="none" w:sz="0" w:space="0" w:color="auto"/>
          </w:divBdr>
        </w:div>
        <w:div w:id="1737169494">
          <w:marLeft w:val="0"/>
          <w:marRight w:val="0"/>
          <w:marTop w:val="0"/>
          <w:marBottom w:val="0"/>
          <w:divBdr>
            <w:top w:val="none" w:sz="0" w:space="0" w:color="auto"/>
            <w:left w:val="none" w:sz="0" w:space="0" w:color="auto"/>
            <w:bottom w:val="none" w:sz="0" w:space="0" w:color="auto"/>
            <w:right w:val="none" w:sz="0" w:space="0" w:color="auto"/>
          </w:divBdr>
        </w:div>
        <w:div w:id="1762725079">
          <w:marLeft w:val="0"/>
          <w:marRight w:val="0"/>
          <w:marTop w:val="0"/>
          <w:marBottom w:val="0"/>
          <w:divBdr>
            <w:top w:val="none" w:sz="0" w:space="0" w:color="auto"/>
            <w:left w:val="none" w:sz="0" w:space="0" w:color="auto"/>
            <w:bottom w:val="none" w:sz="0" w:space="0" w:color="auto"/>
            <w:right w:val="none" w:sz="0" w:space="0" w:color="auto"/>
          </w:divBdr>
        </w:div>
      </w:divsChild>
    </w:div>
    <w:div w:id="593127799">
      <w:bodyDiv w:val="1"/>
      <w:marLeft w:val="0"/>
      <w:marRight w:val="0"/>
      <w:marTop w:val="0"/>
      <w:marBottom w:val="0"/>
      <w:divBdr>
        <w:top w:val="none" w:sz="0" w:space="0" w:color="auto"/>
        <w:left w:val="none" w:sz="0" w:space="0" w:color="auto"/>
        <w:bottom w:val="none" w:sz="0" w:space="0" w:color="auto"/>
        <w:right w:val="none" w:sz="0" w:space="0" w:color="auto"/>
      </w:divBdr>
    </w:div>
    <w:div w:id="825977429">
      <w:bodyDiv w:val="1"/>
      <w:marLeft w:val="0"/>
      <w:marRight w:val="0"/>
      <w:marTop w:val="0"/>
      <w:marBottom w:val="0"/>
      <w:divBdr>
        <w:top w:val="none" w:sz="0" w:space="0" w:color="auto"/>
        <w:left w:val="none" w:sz="0" w:space="0" w:color="auto"/>
        <w:bottom w:val="none" w:sz="0" w:space="0" w:color="auto"/>
        <w:right w:val="none" w:sz="0" w:space="0" w:color="auto"/>
      </w:divBdr>
    </w:div>
    <w:div w:id="943728546">
      <w:bodyDiv w:val="1"/>
      <w:marLeft w:val="0"/>
      <w:marRight w:val="0"/>
      <w:marTop w:val="0"/>
      <w:marBottom w:val="0"/>
      <w:divBdr>
        <w:top w:val="none" w:sz="0" w:space="0" w:color="auto"/>
        <w:left w:val="none" w:sz="0" w:space="0" w:color="auto"/>
        <w:bottom w:val="none" w:sz="0" w:space="0" w:color="auto"/>
        <w:right w:val="none" w:sz="0" w:space="0" w:color="auto"/>
      </w:divBdr>
    </w:div>
    <w:div w:id="973608254">
      <w:bodyDiv w:val="1"/>
      <w:marLeft w:val="0"/>
      <w:marRight w:val="0"/>
      <w:marTop w:val="0"/>
      <w:marBottom w:val="0"/>
      <w:divBdr>
        <w:top w:val="none" w:sz="0" w:space="0" w:color="auto"/>
        <w:left w:val="none" w:sz="0" w:space="0" w:color="auto"/>
        <w:bottom w:val="none" w:sz="0" w:space="0" w:color="auto"/>
        <w:right w:val="none" w:sz="0" w:space="0" w:color="auto"/>
      </w:divBdr>
    </w:div>
    <w:div w:id="980966721">
      <w:bodyDiv w:val="1"/>
      <w:marLeft w:val="0"/>
      <w:marRight w:val="0"/>
      <w:marTop w:val="0"/>
      <w:marBottom w:val="0"/>
      <w:divBdr>
        <w:top w:val="none" w:sz="0" w:space="0" w:color="auto"/>
        <w:left w:val="none" w:sz="0" w:space="0" w:color="auto"/>
        <w:bottom w:val="none" w:sz="0" w:space="0" w:color="auto"/>
        <w:right w:val="none" w:sz="0" w:space="0" w:color="auto"/>
      </w:divBdr>
    </w:div>
    <w:div w:id="984578842">
      <w:bodyDiv w:val="1"/>
      <w:marLeft w:val="0"/>
      <w:marRight w:val="0"/>
      <w:marTop w:val="0"/>
      <w:marBottom w:val="0"/>
      <w:divBdr>
        <w:top w:val="none" w:sz="0" w:space="0" w:color="auto"/>
        <w:left w:val="none" w:sz="0" w:space="0" w:color="auto"/>
        <w:bottom w:val="none" w:sz="0" w:space="0" w:color="auto"/>
        <w:right w:val="none" w:sz="0" w:space="0" w:color="auto"/>
      </w:divBdr>
    </w:div>
    <w:div w:id="1029381723">
      <w:bodyDiv w:val="1"/>
      <w:marLeft w:val="0"/>
      <w:marRight w:val="0"/>
      <w:marTop w:val="0"/>
      <w:marBottom w:val="0"/>
      <w:divBdr>
        <w:top w:val="none" w:sz="0" w:space="0" w:color="auto"/>
        <w:left w:val="none" w:sz="0" w:space="0" w:color="auto"/>
        <w:bottom w:val="none" w:sz="0" w:space="0" w:color="auto"/>
        <w:right w:val="none" w:sz="0" w:space="0" w:color="auto"/>
      </w:divBdr>
    </w:div>
    <w:div w:id="1180319719">
      <w:bodyDiv w:val="1"/>
      <w:marLeft w:val="0"/>
      <w:marRight w:val="0"/>
      <w:marTop w:val="0"/>
      <w:marBottom w:val="0"/>
      <w:divBdr>
        <w:top w:val="none" w:sz="0" w:space="0" w:color="auto"/>
        <w:left w:val="none" w:sz="0" w:space="0" w:color="auto"/>
        <w:bottom w:val="none" w:sz="0" w:space="0" w:color="auto"/>
        <w:right w:val="none" w:sz="0" w:space="0" w:color="auto"/>
      </w:divBdr>
    </w:div>
    <w:div w:id="1372681485">
      <w:bodyDiv w:val="1"/>
      <w:marLeft w:val="0"/>
      <w:marRight w:val="0"/>
      <w:marTop w:val="0"/>
      <w:marBottom w:val="0"/>
      <w:divBdr>
        <w:top w:val="none" w:sz="0" w:space="0" w:color="auto"/>
        <w:left w:val="none" w:sz="0" w:space="0" w:color="auto"/>
        <w:bottom w:val="none" w:sz="0" w:space="0" w:color="auto"/>
        <w:right w:val="none" w:sz="0" w:space="0" w:color="auto"/>
      </w:divBdr>
    </w:div>
    <w:div w:id="1382092495">
      <w:bodyDiv w:val="1"/>
      <w:marLeft w:val="0"/>
      <w:marRight w:val="0"/>
      <w:marTop w:val="0"/>
      <w:marBottom w:val="0"/>
      <w:divBdr>
        <w:top w:val="none" w:sz="0" w:space="0" w:color="auto"/>
        <w:left w:val="none" w:sz="0" w:space="0" w:color="auto"/>
        <w:bottom w:val="none" w:sz="0" w:space="0" w:color="auto"/>
        <w:right w:val="none" w:sz="0" w:space="0" w:color="auto"/>
      </w:divBdr>
    </w:div>
    <w:div w:id="1565336064">
      <w:bodyDiv w:val="1"/>
      <w:marLeft w:val="0"/>
      <w:marRight w:val="0"/>
      <w:marTop w:val="0"/>
      <w:marBottom w:val="0"/>
      <w:divBdr>
        <w:top w:val="none" w:sz="0" w:space="0" w:color="auto"/>
        <w:left w:val="none" w:sz="0" w:space="0" w:color="auto"/>
        <w:bottom w:val="none" w:sz="0" w:space="0" w:color="auto"/>
        <w:right w:val="none" w:sz="0" w:space="0" w:color="auto"/>
      </w:divBdr>
    </w:div>
    <w:div w:id="2141259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gi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emf"/><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footer" Target="footer3.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3BEF07-1E12-4A7F-82AD-69B6A77DB5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21</Pages>
  <Words>2742</Words>
  <Characters>15635</Characters>
  <Application>Microsoft Office Word</Application>
  <DocSecurity>0</DocSecurity>
  <Lines>130</Lines>
  <Paragraphs>36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Тураева Алина</dc:creator>
  <cp:lastModifiedBy>Лев</cp:lastModifiedBy>
  <cp:revision>4</cp:revision>
  <cp:lastPrinted>2017-07-24T07:10:00Z</cp:lastPrinted>
  <dcterms:created xsi:type="dcterms:W3CDTF">2019-06-11T10:41:00Z</dcterms:created>
  <dcterms:modified xsi:type="dcterms:W3CDTF">2019-06-24T20:03:00Z</dcterms:modified>
</cp:coreProperties>
</file>